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87" w:rsidRDefault="00DE4B87" w:rsidP="00DE4B87">
      <w:pPr>
        <w:spacing w:after="0" w:line="300" w:lineRule="auto"/>
        <w:ind w:firstLine="708"/>
        <w:jc w:val="center"/>
        <w:rPr>
          <w:rFonts w:ascii="Times New Roman" w:eastAsia="Calibri" w:hAnsi="Times New Roman" w:cs="Times New Roman"/>
        </w:rPr>
      </w:pPr>
      <w:bookmarkStart w:id="0" w:name="_GoBack"/>
      <w:r>
        <w:rPr>
          <w:rFonts w:ascii="Times New Roman" w:eastAsia="Calibri" w:hAnsi="Times New Roman" w:cs="Times New Roman"/>
        </w:rPr>
        <w:t>ОРГАНИЗАЦИЯ СОВМЕСТНОЙ ДЕЯТЕЛЬНОСТИ</w:t>
      </w:r>
    </w:p>
    <w:p w:rsidR="00DE4B87" w:rsidRDefault="00DE4B87" w:rsidP="00DE4B87">
      <w:pPr>
        <w:spacing w:after="0" w:line="300" w:lineRule="auto"/>
        <w:ind w:firstLine="708"/>
        <w:jc w:val="center"/>
        <w:rPr>
          <w:rFonts w:ascii="Times New Roman" w:eastAsia="Calibri" w:hAnsi="Times New Roman" w:cs="Times New Roman"/>
        </w:rPr>
      </w:pPr>
      <w:r>
        <w:rPr>
          <w:rFonts w:ascii="Times New Roman" w:eastAsia="Calibri" w:hAnsi="Times New Roman" w:cs="Times New Roman"/>
        </w:rPr>
        <w:t xml:space="preserve"> ВОЖАТОГО РДШ И ШКОЛЬНИКОВ</w:t>
      </w:r>
      <w:bookmarkEnd w:id="0"/>
    </w:p>
    <w:p w:rsidR="00C1461F" w:rsidRPr="004A22F3" w:rsidRDefault="00C1461F" w:rsidP="00C1461F">
      <w:pPr>
        <w:spacing w:after="0" w:line="300" w:lineRule="auto"/>
        <w:ind w:firstLine="708"/>
        <w:jc w:val="both"/>
        <w:rPr>
          <w:rFonts w:ascii="Times New Roman" w:eastAsia="Calibri" w:hAnsi="Times New Roman" w:cs="Times New Roman"/>
        </w:rPr>
      </w:pPr>
      <w:r w:rsidRPr="004A22F3">
        <w:rPr>
          <w:rFonts w:ascii="Times New Roman" w:eastAsia="Calibri" w:hAnsi="Times New Roman" w:cs="Times New Roman"/>
        </w:rPr>
        <w:t xml:space="preserve">Когда воспитанники самостоятельно смогут обсуждать между собой вопросы и приходить к общему решению, когда каждый может высказать свое мнение, видение ситуации, тогда можно будет считать, что есть коллектив, есть </w:t>
      </w:r>
      <w:r w:rsidRPr="004A22F3">
        <w:rPr>
          <w:rFonts w:ascii="Times New Roman" w:eastAsia="Calibri" w:hAnsi="Times New Roman" w:cs="Times New Roman"/>
          <w:i/>
        </w:rPr>
        <w:t>самоуправление</w:t>
      </w:r>
      <w:r w:rsidRPr="004A22F3">
        <w:rPr>
          <w:rFonts w:ascii="Times New Roman" w:eastAsia="Calibri" w:hAnsi="Times New Roman" w:cs="Times New Roman"/>
        </w:rPr>
        <w:t>. Поэтому, говоря об «Общероссийской общественно-государственной детско-юношеской организации «Российское движение школьников»», мы не можем не говорить о коллективе, коллективной работе, о вариантах ее реализации. Поэтому в уставе организации четко прописано, что она строит свою работу на основе принципов самоуправления, добровольности участия в ней, равноправия, законности и гласности.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В нашей отечественной педагогике глубоко рассматривалось влияние коллектива на развитие отдельной личности. Существует много теорий, когда обоснуется что коллективом нельзя назвать просто большую группу людей, коллективом нужно стать. </w:t>
      </w:r>
      <w:proofErr w:type="gramStart"/>
      <w:r w:rsidRPr="004A22F3">
        <w:rPr>
          <w:rFonts w:ascii="Times New Roman" w:eastAsia="Calibri" w:hAnsi="Times New Roman" w:cs="Times New Roman"/>
        </w:rPr>
        <w:t xml:space="preserve">(А. Н. </w:t>
      </w:r>
      <w:proofErr w:type="spellStart"/>
      <w:r w:rsidRPr="004A22F3">
        <w:rPr>
          <w:rFonts w:ascii="Times New Roman" w:eastAsia="Calibri" w:hAnsi="Times New Roman" w:cs="Times New Roman"/>
        </w:rPr>
        <w:t>Лутошкин</w:t>
      </w:r>
      <w:proofErr w:type="spellEnd"/>
      <w:r w:rsidRPr="004A22F3">
        <w:rPr>
          <w:rFonts w:ascii="Times New Roman" w:eastAsia="Calibri" w:hAnsi="Times New Roman" w:cs="Times New Roman"/>
        </w:rPr>
        <w:t xml:space="preserve">, А. С. Макаренко и др.) Но в общих чертах </w:t>
      </w:r>
      <w:r w:rsidRPr="004A22F3">
        <w:rPr>
          <w:rFonts w:ascii="Times New Roman" w:eastAsia="Calibri" w:hAnsi="Times New Roman" w:cs="Times New Roman"/>
          <w:i/>
          <w:u w:val="single"/>
        </w:rPr>
        <w:t>воспитательным коллективом</w:t>
      </w:r>
      <w:r w:rsidRPr="004A22F3">
        <w:rPr>
          <w:rFonts w:ascii="Times New Roman" w:eastAsia="Calibri" w:hAnsi="Times New Roman" w:cs="Times New Roman"/>
        </w:rPr>
        <w:t xml:space="preserve"> называю такое объединение воспитанников, жизнь и деятельность которого мотивируются здоровыми социальными устремлениями, в котором хорошо функционируют органы самоуправления, а межличностные отношения характеризуются высокой организованностью, ответственной зависимостью, стремлением к общему успеху, богатством духовных отношений и интересов, что обеспечивает свободу и защищенность каждой личности</w:t>
      </w:r>
      <w:r w:rsidRPr="004A22F3">
        <w:rPr>
          <w:rFonts w:ascii="Times New Roman" w:eastAsia="Calibri" w:hAnsi="Times New Roman" w:cs="Times New Roman"/>
          <w:b/>
        </w:rPr>
        <w:t>.</w:t>
      </w:r>
      <w:proofErr w:type="gramEnd"/>
      <w:r w:rsidRPr="004A22F3">
        <w:rPr>
          <w:rFonts w:ascii="Times New Roman" w:eastAsia="Calibri" w:hAnsi="Times New Roman" w:cs="Times New Roman"/>
          <w:b/>
        </w:rPr>
        <w:t xml:space="preserve"> </w:t>
      </w:r>
      <w:r w:rsidRPr="004A22F3">
        <w:rPr>
          <w:rFonts w:ascii="Times New Roman" w:eastAsia="Calibri" w:hAnsi="Times New Roman" w:cs="Times New Roman"/>
        </w:rPr>
        <w:t>В РДШ коллективы, как правило, разновозрастные, так как деятельность реализуется по направлениям, взрослому нужно помнить, что это не является фактором, затрудняющим работу, а является возможностью сделать работу в коллективе более разнообразной.</w:t>
      </w:r>
    </w:p>
    <w:p w:rsidR="00C1461F" w:rsidRPr="004A22F3" w:rsidRDefault="00C1461F" w:rsidP="00C1461F">
      <w:pPr>
        <w:spacing w:after="0" w:line="300" w:lineRule="auto"/>
        <w:ind w:firstLine="709"/>
        <w:jc w:val="both"/>
        <w:rPr>
          <w:rFonts w:ascii="Times New Roman" w:eastAsia="Calibri" w:hAnsi="Times New Roman" w:cs="Times New Roman"/>
        </w:rPr>
      </w:pPr>
      <w:r w:rsidRPr="00B53645">
        <w:rPr>
          <w:rFonts w:ascii="Times New Roman" w:eastAsia="Calibri" w:hAnsi="Times New Roman" w:cs="Times New Roman"/>
        </w:rPr>
        <w:t>Коллективное планирование</w:t>
      </w:r>
      <w:r w:rsidRPr="004A22F3">
        <w:rPr>
          <w:rFonts w:ascii="Times New Roman" w:eastAsia="Calibri" w:hAnsi="Times New Roman" w:cs="Times New Roman"/>
        </w:rPr>
        <w:t xml:space="preserve"> – совместное обсуждение и выбор конкретных дел на определенный период времени, позволяющих решать намеченные коллективом цели и задачи.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Одной из наиболее демократичных форм детского самоуправления считается </w:t>
      </w:r>
      <w:r w:rsidRPr="004A22F3">
        <w:rPr>
          <w:rFonts w:ascii="Times New Roman" w:eastAsia="Calibri" w:hAnsi="Times New Roman" w:cs="Times New Roman"/>
          <w:i/>
        </w:rPr>
        <w:t xml:space="preserve">коллективная организаторская деятельность </w:t>
      </w:r>
      <w:r w:rsidRPr="004A22F3">
        <w:rPr>
          <w:rFonts w:ascii="Times New Roman" w:eastAsia="Calibri" w:hAnsi="Times New Roman" w:cs="Times New Roman"/>
        </w:rPr>
        <w:t xml:space="preserve">(КОД). В КОД субъектом самоуправления становится целый коллектив. Сущностью коллективной организаторской деятельности считается функциональное участие каждого на всех этапах цикла управления. Механизмами включения участников в исполнение властных функций считается опора на </w:t>
      </w:r>
      <w:proofErr w:type="spellStart"/>
      <w:r w:rsidRPr="004A22F3">
        <w:rPr>
          <w:rFonts w:ascii="Times New Roman" w:eastAsia="Calibri" w:hAnsi="Times New Roman" w:cs="Times New Roman"/>
        </w:rPr>
        <w:t>микроколлективы</w:t>
      </w:r>
      <w:proofErr w:type="spellEnd"/>
      <w:r w:rsidRPr="004A22F3">
        <w:rPr>
          <w:rFonts w:ascii="Times New Roman" w:eastAsia="Calibri" w:hAnsi="Times New Roman" w:cs="Times New Roman"/>
        </w:rPr>
        <w:t>, члены которых объединены между собой отношениями товарищества, и постоянная замена тех, кто исполняет управляющие роли. Коллективная организаторская деятельность считается основным компонентом педагогики общей заботы И. П. Иванова. КОД была разработана И. П. Ивановым и его единомышленниками в 1956 году. И. П. Иванов обозначил ее как единую организаторскую активность единого коллектива педагогов и детей, как микросистему конкретной организаторской заботы педагогов и учеников об усовершенствовании собственной и окружающей жизни. Коллективная организаторская деятельность состоит из коллективного планирования, коллективной текущей компании работы, коллективного обсуждения и оценки результатов.</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Коллективное планирование считается главным шагом КОД и методом участия воспитанников в процессе целеполагания. Коллективное планирование обычно начинается с разведки дел и друзей, которая включает детей во взаимодействие с окружающей средой и ее социальный анализ. Для коллектива, реализующего КОД, характерен поиск деятельности, проявление инициативы. В ребятах развертывается способность видеть, кто нуждается в их помощи, где они могут быть полезны. Поиск приводит к находкам различной деятельности, появляется необходимость отбора деятельности по конкретным аспектам. Характеризуя цель как познание будущего итога, О. К. Тихомиров подчеркивает, что это </w:t>
      </w:r>
      <w:r w:rsidRPr="004A22F3">
        <w:rPr>
          <w:rFonts w:ascii="Times New Roman" w:eastAsia="Calibri" w:hAnsi="Times New Roman" w:cs="Times New Roman"/>
          <w:i/>
        </w:rPr>
        <w:t>познание только тогда становится целью субъекта, когда получает индивидуальный смысл</w:t>
      </w:r>
      <w:r w:rsidRPr="004A22F3">
        <w:rPr>
          <w:rFonts w:ascii="Times New Roman" w:eastAsia="Calibri" w:hAnsi="Times New Roman" w:cs="Times New Roman"/>
        </w:rPr>
        <w:t>. Дальше проводится сбор и анализ нужной информации, постановка конструктивных задач, отбор сре</w:t>
      </w:r>
      <w:proofErr w:type="gramStart"/>
      <w:r w:rsidRPr="004A22F3">
        <w:rPr>
          <w:rFonts w:ascii="Times New Roman" w:eastAsia="Calibri" w:hAnsi="Times New Roman" w:cs="Times New Roman"/>
        </w:rPr>
        <w:t>дств дл</w:t>
      </w:r>
      <w:proofErr w:type="gramEnd"/>
      <w:r w:rsidRPr="004A22F3">
        <w:rPr>
          <w:rFonts w:ascii="Times New Roman" w:eastAsia="Calibri" w:hAnsi="Times New Roman" w:cs="Times New Roman"/>
        </w:rPr>
        <w:t xml:space="preserve">я их решения, </w:t>
      </w:r>
      <w:r w:rsidRPr="004A22F3">
        <w:rPr>
          <w:rFonts w:ascii="Times New Roman" w:eastAsia="Calibri" w:hAnsi="Times New Roman" w:cs="Times New Roman"/>
        </w:rPr>
        <w:lastRenderedPageBreak/>
        <w:t xml:space="preserve">планирование деятельности по их достижению, то есть </w:t>
      </w:r>
      <w:proofErr w:type="spellStart"/>
      <w:r w:rsidRPr="004A22F3">
        <w:rPr>
          <w:rFonts w:ascii="Times New Roman" w:eastAsia="Calibri" w:hAnsi="Times New Roman" w:cs="Times New Roman"/>
        </w:rPr>
        <w:t>замысливается</w:t>
      </w:r>
      <w:proofErr w:type="spellEnd"/>
      <w:r w:rsidRPr="004A22F3">
        <w:rPr>
          <w:rFonts w:ascii="Times New Roman" w:eastAsia="Calibri" w:hAnsi="Times New Roman" w:cs="Times New Roman"/>
        </w:rPr>
        <w:t xml:space="preserve"> кратковременная и пространственная последовательность действий, определяются организаторы и исполнители. На значимость обучения детей планированию работы </w:t>
      </w:r>
      <w:proofErr w:type="gramStart"/>
      <w:r w:rsidRPr="004A22F3">
        <w:rPr>
          <w:rFonts w:ascii="Times New Roman" w:eastAsia="Calibri" w:hAnsi="Times New Roman" w:cs="Times New Roman"/>
        </w:rPr>
        <w:t>указывается в большом количестве психолого-педагогических исследований хотя встречается</w:t>
      </w:r>
      <w:proofErr w:type="gramEnd"/>
      <w:r w:rsidRPr="004A22F3">
        <w:rPr>
          <w:rFonts w:ascii="Times New Roman" w:eastAsia="Calibri" w:hAnsi="Times New Roman" w:cs="Times New Roman"/>
        </w:rPr>
        <w:t xml:space="preserve"> и предложение, что планирование не может быть особой педагогической задачей и исполняется попутно в процессе обучения самой работе.</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Детско-юношеская общественная организация   функционирует   на основе планирования жизнедеятельности. Взрослым, как организаторам общественного объединения, необходимо зн</w:t>
      </w:r>
      <w:r>
        <w:rPr>
          <w:rFonts w:ascii="Times New Roman" w:eastAsia="Calibri" w:hAnsi="Times New Roman" w:cs="Times New Roman"/>
        </w:rPr>
        <w:t xml:space="preserve">ание механизмов планирования. </w:t>
      </w:r>
      <w:r w:rsidRPr="00B53645">
        <w:rPr>
          <w:rFonts w:ascii="Times New Roman" w:eastAsia="Calibri" w:hAnsi="Times New Roman" w:cs="Times New Roman"/>
        </w:rPr>
        <w:t>Механизм</w:t>
      </w:r>
      <w:r w:rsidRPr="004A22F3">
        <w:rPr>
          <w:rFonts w:ascii="Times New Roman" w:eastAsia="Calibri" w:hAnsi="Times New Roman" w:cs="Times New Roman"/>
          <w:i/>
        </w:rPr>
        <w:t xml:space="preserve"> </w:t>
      </w:r>
      <w:r w:rsidRPr="00B53645">
        <w:rPr>
          <w:rFonts w:ascii="Times New Roman" w:eastAsia="Calibri" w:hAnsi="Times New Roman" w:cs="Times New Roman"/>
        </w:rPr>
        <w:t xml:space="preserve">планирования </w:t>
      </w:r>
      <w:r w:rsidRPr="004A22F3">
        <w:rPr>
          <w:rFonts w:ascii="Times New Roman" w:eastAsia="Calibri" w:hAnsi="Times New Roman" w:cs="Times New Roman"/>
        </w:rPr>
        <w:t xml:space="preserve">–  совокупность средств, методов, способов, с  помощью которых принимаются плановые </w:t>
      </w:r>
      <w:proofErr w:type="gramStart"/>
      <w:r w:rsidRPr="004A22F3">
        <w:rPr>
          <w:rFonts w:ascii="Times New Roman" w:eastAsia="Calibri" w:hAnsi="Times New Roman" w:cs="Times New Roman"/>
        </w:rPr>
        <w:t>решения</w:t>
      </w:r>
      <w:proofErr w:type="gramEnd"/>
      <w:r w:rsidRPr="004A22F3">
        <w:rPr>
          <w:rFonts w:ascii="Times New Roman" w:eastAsia="Calibri" w:hAnsi="Times New Roman" w:cs="Times New Roman"/>
        </w:rPr>
        <w:t xml:space="preserve"> и обеспечивается их  </w:t>
      </w:r>
      <w:r>
        <w:rPr>
          <w:rFonts w:ascii="Times New Roman" w:eastAsia="Calibri" w:hAnsi="Times New Roman" w:cs="Times New Roman"/>
        </w:rPr>
        <w:t xml:space="preserve"> </w:t>
      </w:r>
      <w:r w:rsidRPr="004A22F3">
        <w:rPr>
          <w:rFonts w:ascii="Times New Roman" w:eastAsia="Calibri" w:hAnsi="Times New Roman" w:cs="Times New Roman"/>
        </w:rPr>
        <w:t xml:space="preserve">реализация.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b/>
          <w:i/>
        </w:rPr>
        <w:t xml:space="preserve"> </w:t>
      </w:r>
      <w:r w:rsidRPr="004A22F3">
        <w:rPr>
          <w:rFonts w:ascii="Times New Roman" w:eastAsia="Calibri" w:hAnsi="Times New Roman" w:cs="Times New Roman"/>
        </w:rPr>
        <w:t>Если школьников спросить, какие дела, мероприятия они предлагают провести, они назовут только то, что им известно и, всего вероятней, это будут развлекательные мероприятия. А много ли им известно – это зависит от их опыта (личного, или заимствованного в межличностном общении, а также из книг и средств массовой коммуникации), от того, насколько разнообразной и увлекательной была предыдущая воспитательная работа. Другими словами, ситуация, когда дети могут при планировании предложить очень мало полезного и воспитывающего, вполне вероятна. Поэтому при проведении коллективного планирования педагог должен продумать, как он может обогатить опыт своих воспитанников новыми идеями.</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Для решения этой проблемы</w:t>
      </w:r>
      <w:r>
        <w:rPr>
          <w:rFonts w:ascii="Times New Roman" w:eastAsia="Calibri" w:hAnsi="Times New Roman" w:cs="Times New Roman"/>
        </w:rPr>
        <w:t xml:space="preserve"> важно:</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составьте к началу коллективного планирования предварительный вариант плана;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2) используйте следующие способы: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предварительное обсуждение возможных вариантов идей с лидерами, авторитетными в коллективе учащимися;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проведение «акта добровольцев» по организации какого-либо дела (т.е. дело поручается тем, кто сам вызвался его организовать), после чего добровольцы становятся проводниками новых и полезных идей в коллективе;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выступление перед коллективом человека (взрослого или ученика), который был участником или очевидцем интересной формы работы, осуществления идеи;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выбор варианта из нескольких предложенных педагогом;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чтение и обсуждение в коллективе литературы, содержащей нужные идеи;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«вопросы-подсказки», выводящие коллектив на нужное решение;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создание проблемной ситуации, решение которой – новая для коллектива идея;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включение педагога «на равных» в работу коллектива (например, в составе одной из </w:t>
      </w:r>
      <w:proofErr w:type="spellStart"/>
      <w:r w:rsidRPr="004A22F3">
        <w:rPr>
          <w:rFonts w:ascii="Times New Roman" w:eastAsia="Calibri" w:hAnsi="Times New Roman" w:cs="Times New Roman"/>
        </w:rPr>
        <w:t>микрогрупп</w:t>
      </w:r>
      <w:proofErr w:type="spellEnd"/>
      <w:r w:rsidRPr="004A22F3">
        <w:rPr>
          <w:rFonts w:ascii="Times New Roman" w:eastAsia="Calibri" w:hAnsi="Times New Roman" w:cs="Times New Roman"/>
        </w:rPr>
        <w:t xml:space="preserve">);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обобщение педагогом идей, высказанных участниками планирования (при этом педагог корректирует идеи в нужном направлении, ненавязчиво включает в обобщённый вариант свою идею);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конкурс на лучшее предложение (педагог может предложить свою идею как рядовой член коллектива);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анализ проделанной ранее работы, в ходе которого тоже можно выйти на новую идею (как лучше провести, как привлечь больше участников к подготовке дела, какую ещё форму можно использовать и т.д.).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Формы организации коллективного планирования могут быть различными, однако они также должны учитывать особенности коллектива: возраст учащихся и их опыт планирования своей деятельности. Приведём наиболее распространённые в педагогической литературе и в практике воспитательной работы формы коллективного планирования.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b/>
        </w:rPr>
        <w:lastRenderedPageBreak/>
        <w:t>Игра «Выбор»</w:t>
      </w:r>
      <w:r>
        <w:rPr>
          <w:rFonts w:ascii="Times New Roman" w:eastAsia="Calibri" w:hAnsi="Times New Roman" w:cs="Times New Roman"/>
          <w:b/>
        </w:rPr>
        <w:t xml:space="preserve">. </w:t>
      </w:r>
      <w:r w:rsidRPr="004A22F3">
        <w:rPr>
          <w:rFonts w:ascii="Times New Roman" w:eastAsia="Calibri" w:hAnsi="Times New Roman" w:cs="Times New Roman"/>
        </w:rPr>
        <w:t xml:space="preserve">Форма для младших школьников или для коллектива подростков, в котором никогда раньше не проводилось коллективное планирование. Коллектив делится на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Педагог раздаёт каждой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карточки, на которых им уже написаны возможные дела (обычно 5 – 7 дел). Из этого списка дети должны выбрать два-три дела, которые им больше нравятся. Список дел может быть одинаковый у всех </w:t>
      </w:r>
      <w:proofErr w:type="spellStart"/>
      <w:r w:rsidRPr="004A22F3">
        <w:rPr>
          <w:rFonts w:ascii="Times New Roman" w:eastAsia="Calibri" w:hAnsi="Times New Roman" w:cs="Times New Roman"/>
        </w:rPr>
        <w:t>микрогрупп</w:t>
      </w:r>
      <w:proofErr w:type="spellEnd"/>
      <w:r w:rsidRPr="004A22F3">
        <w:rPr>
          <w:rFonts w:ascii="Times New Roman" w:eastAsia="Calibri" w:hAnsi="Times New Roman" w:cs="Times New Roman"/>
        </w:rPr>
        <w:t xml:space="preserve">, или каждой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будут предложены разные дела. Дайте время на обсуждение, после чего предоставьте слово каждой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(их лидерам, командирам): пусть расскажут, что они выбрали и объяснят, почему. После выбора соберите командиров групп и при них (или вместе с ними) составьте план-сетку мероприятий. Хотя при этой форме план на все 100% составлен из Ваших предложений, дети будут уверены, что это их план, а это значит, что в следующий раз они гораздо уверенней возьмутся за планирование и будут уже более активны. Взяв за основу эту форму коллективного планирования, Вы можете в дальнейшем постепенно усложнять её, доверяя воспитанникам всё большую часть работы. </w:t>
      </w:r>
      <w:proofErr w:type="gramStart"/>
      <w:r w:rsidRPr="004A22F3">
        <w:rPr>
          <w:rFonts w:ascii="Times New Roman" w:eastAsia="Calibri" w:hAnsi="Times New Roman" w:cs="Times New Roman"/>
        </w:rPr>
        <w:t xml:space="preserve">Выбор можно усложнить, например, так: 1) каждой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дать не одну, а несколько карточек, отражающих основные направления планируемой предметной деятельности; 2) усложнить процедуру выбора: карточки с названиями дел → обсуждение и выбор дел в </w:t>
      </w:r>
      <w:proofErr w:type="spellStart"/>
      <w:r w:rsidRPr="004A22F3">
        <w:rPr>
          <w:rFonts w:ascii="Times New Roman" w:eastAsia="Calibri" w:hAnsi="Times New Roman" w:cs="Times New Roman"/>
        </w:rPr>
        <w:t>микрогруппах</w:t>
      </w:r>
      <w:proofErr w:type="spellEnd"/>
      <w:r w:rsidRPr="004A22F3">
        <w:rPr>
          <w:rFonts w:ascii="Times New Roman" w:eastAsia="Calibri" w:hAnsi="Times New Roman" w:cs="Times New Roman"/>
        </w:rPr>
        <w:t xml:space="preserve"> → защита </w:t>
      </w:r>
      <w:proofErr w:type="spellStart"/>
      <w:r w:rsidRPr="004A22F3">
        <w:rPr>
          <w:rFonts w:ascii="Times New Roman" w:eastAsia="Calibri" w:hAnsi="Times New Roman" w:cs="Times New Roman"/>
        </w:rPr>
        <w:t>микрогруппами</w:t>
      </w:r>
      <w:proofErr w:type="spellEnd"/>
      <w:r w:rsidRPr="004A22F3">
        <w:rPr>
          <w:rFonts w:ascii="Times New Roman" w:eastAsia="Calibri" w:hAnsi="Times New Roman" w:cs="Times New Roman"/>
        </w:rPr>
        <w:t xml:space="preserve"> своего выбора → утверждение наиболее привлекательных вариантов общим собранием коллектива → заседание активистов и составление окончательного плана;</w:t>
      </w:r>
      <w:proofErr w:type="gramEnd"/>
      <w:r w:rsidRPr="004A22F3">
        <w:rPr>
          <w:rFonts w:ascii="Times New Roman" w:eastAsia="Calibri" w:hAnsi="Times New Roman" w:cs="Times New Roman"/>
        </w:rPr>
        <w:t xml:space="preserve"> 3) использовать карточки в качестве бюллетеней для тайного голосования: в них отмечаются выбранные дела, затем проводятся стандартные процедуры тайного голосования и подсчёта голосов; дел</w:t>
      </w:r>
      <w:proofErr w:type="gramStart"/>
      <w:r w:rsidRPr="004A22F3">
        <w:rPr>
          <w:rFonts w:ascii="Times New Roman" w:eastAsia="Calibri" w:hAnsi="Times New Roman" w:cs="Times New Roman"/>
        </w:rPr>
        <w:t>а-</w:t>
      </w:r>
      <w:proofErr w:type="gramEnd"/>
      <w:r w:rsidRPr="004A22F3">
        <w:rPr>
          <w:rFonts w:ascii="Times New Roman" w:eastAsia="Calibri" w:hAnsi="Times New Roman" w:cs="Times New Roman"/>
        </w:rPr>
        <w:t xml:space="preserve">«победители» включаются в план работы; при голосовании выбор лучше сделать индивидуальным, однако предварительно дела могут обсуждаться в </w:t>
      </w:r>
      <w:proofErr w:type="spellStart"/>
      <w:r w:rsidRPr="004A22F3">
        <w:rPr>
          <w:rFonts w:ascii="Times New Roman" w:eastAsia="Calibri" w:hAnsi="Times New Roman" w:cs="Times New Roman"/>
        </w:rPr>
        <w:t>микрогруппах</w:t>
      </w:r>
      <w:proofErr w:type="spellEnd"/>
      <w:r w:rsidRPr="004A22F3">
        <w:rPr>
          <w:rFonts w:ascii="Times New Roman" w:eastAsia="Calibri" w:hAnsi="Times New Roman" w:cs="Times New Roman"/>
        </w:rPr>
        <w:t xml:space="preserve">.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b/>
        </w:rPr>
        <w:t>Игра «Разведка интересных дел»</w:t>
      </w:r>
      <w:r>
        <w:rPr>
          <w:rFonts w:ascii="Times New Roman" w:eastAsia="Calibri" w:hAnsi="Times New Roman" w:cs="Times New Roman"/>
          <w:b/>
        </w:rPr>
        <w:t xml:space="preserve">.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назовите «разведгруппами»: их задача «разведать», какие интересные дела можно провести в коллективе. </w:t>
      </w:r>
      <w:proofErr w:type="gramStart"/>
      <w:r w:rsidRPr="004A22F3">
        <w:rPr>
          <w:rFonts w:ascii="Times New Roman" w:eastAsia="Calibri" w:hAnsi="Times New Roman" w:cs="Times New Roman"/>
        </w:rPr>
        <w:t>Для этого надо «обнаружить», «захватить» и «доставить» к установленному сроку (например, через неделю) интересные идеи для плана.</w:t>
      </w:r>
      <w:proofErr w:type="gramEnd"/>
      <w:r w:rsidRPr="004A22F3">
        <w:rPr>
          <w:rFonts w:ascii="Times New Roman" w:eastAsia="Calibri" w:hAnsi="Times New Roman" w:cs="Times New Roman"/>
        </w:rPr>
        <w:t xml:space="preserve"> Добудут ли дети ценные идеи? Если Вы сомневаетесь, подскажите, где можно разведать интересные дела (в каких книгах, журналах им т.д.) или у кого спросить (у Ваших коллег-педагогов, у родителей, у старших учеников). Перед тем, как подсказывать, подстрахуйтесь: убедитесь, что рекомендованные издания нетрудно найти; предупредите педагогов, старшеклассников и родителей, что к ним скоро явятся Ваши воспитанники, посоветуйте им, какие интересные дела можно предложить «разведчикам». Например, попросите своего товарища-стажёра: «Тут к тебе </w:t>
      </w:r>
      <w:proofErr w:type="gramStart"/>
      <w:r w:rsidRPr="004A22F3">
        <w:rPr>
          <w:rFonts w:ascii="Times New Roman" w:eastAsia="Calibri" w:hAnsi="Times New Roman" w:cs="Times New Roman"/>
        </w:rPr>
        <w:t>мои</w:t>
      </w:r>
      <w:proofErr w:type="gramEnd"/>
      <w:r w:rsidRPr="004A22F3">
        <w:rPr>
          <w:rFonts w:ascii="Times New Roman" w:eastAsia="Calibri" w:hAnsi="Times New Roman" w:cs="Times New Roman"/>
        </w:rPr>
        <w:t xml:space="preserve"> придут, ты с ними повежливей. И ещё вот список, посоветуй им это провести. Только по бумажке не читай, сделай вид, что сам придумал. От себя, конечно, тоже можешь что-то добавить». </w:t>
      </w:r>
      <w:proofErr w:type="gramStart"/>
      <w:r w:rsidRPr="004A22F3">
        <w:rPr>
          <w:rFonts w:ascii="Times New Roman" w:eastAsia="Calibri" w:hAnsi="Times New Roman" w:cs="Times New Roman"/>
        </w:rPr>
        <w:t>Авторы этого обращения (С.П. Афанасьев и др.) считают, что в этом случае «хитрость» педагога, действующего «через подставных лиц» – не обман, а элемент игры: ведь, если разобраться, и разведчики в этой игре тоже ненастоящие.</w:t>
      </w:r>
      <w:proofErr w:type="gramEnd"/>
      <w:r w:rsidRPr="004A22F3">
        <w:rPr>
          <w:rFonts w:ascii="Times New Roman" w:eastAsia="Calibri" w:hAnsi="Times New Roman" w:cs="Times New Roman"/>
        </w:rPr>
        <w:t xml:space="preserve"> Дальнейшие этапы этой игры – обработка «разведгруппами» полученной информации, подготовка донесений и доклад в «разведцентре», оценка разведанных дел.</w:t>
      </w:r>
    </w:p>
    <w:p w:rsidR="00C1461F" w:rsidRPr="004A22F3" w:rsidRDefault="00C1461F" w:rsidP="00C1461F">
      <w:pPr>
        <w:spacing w:after="0" w:line="300" w:lineRule="auto"/>
        <w:ind w:firstLine="708"/>
        <w:jc w:val="both"/>
        <w:rPr>
          <w:rFonts w:ascii="Times New Roman" w:eastAsia="Calibri" w:hAnsi="Times New Roman" w:cs="Times New Roman"/>
        </w:rPr>
      </w:pPr>
      <w:r w:rsidRPr="004A22F3">
        <w:rPr>
          <w:rFonts w:ascii="Times New Roman" w:eastAsia="Calibri" w:hAnsi="Times New Roman" w:cs="Times New Roman"/>
        </w:rPr>
        <w:t xml:space="preserve"> </w:t>
      </w:r>
      <w:r w:rsidRPr="004A22F3">
        <w:rPr>
          <w:rFonts w:ascii="Times New Roman" w:eastAsia="Calibri" w:hAnsi="Times New Roman" w:cs="Times New Roman"/>
          <w:b/>
        </w:rPr>
        <w:t>Деловая игра «Аукцион»</w:t>
      </w:r>
      <w:r>
        <w:rPr>
          <w:rFonts w:ascii="Times New Roman" w:eastAsia="Calibri" w:hAnsi="Times New Roman" w:cs="Times New Roman"/>
          <w:b/>
        </w:rPr>
        <w:t xml:space="preserve">. </w:t>
      </w:r>
      <w:r w:rsidRPr="004A22F3">
        <w:rPr>
          <w:rFonts w:ascii="Times New Roman" w:eastAsia="Calibri" w:hAnsi="Times New Roman" w:cs="Times New Roman"/>
        </w:rPr>
        <w:t xml:space="preserve"> Приготовьте игровые «деньги»: нарисуйте или используйте заменяющие их предметы. Выдайте каждому ученику по одинаковому количеству этих «денег». Игра-планирование проходит в форме аукциона. Товар – будущие дела, придуманные Вами (или Вами совместно с активом). Ведущий (например, Вы) представляет каждое дело и объявляет стартовую цену, после чего дети торгуются (индивидуально или объединяясь в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Конечно, наибольшие суммы предлагаются за интереснейшие, с их точки зрения, дела. Когда все дела «раскуплены», самых дорогостоящие дела включаются в план коллектива, а их «владельцы» получают должности, связанные с реализацией этих дел. </w:t>
      </w:r>
    </w:p>
    <w:p w:rsidR="00C1461F" w:rsidRPr="004A22F3" w:rsidRDefault="00C1461F" w:rsidP="00C1461F">
      <w:pPr>
        <w:spacing w:after="0" w:line="300" w:lineRule="auto"/>
        <w:ind w:firstLine="709"/>
        <w:jc w:val="both"/>
        <w:rPr>
          <w:rFonts w:ascii="Times New Roman" w:eastAsia="Calibri" w:hAnsi="Times New Roman" w:cs="Times New Roman"/>
        </w:rPr>
      </w:pP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И так можно вывести разные варианты организации коллективного планирования и анализа деятельности.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1.</w:t>
      </w:r>
      <w:r w:rsidRPr="004A22F3">
        <w:rPr>
          <w:rFonts w:ascii="Times New Roman" w:eastAsia="Calibri" w:hAnsi="Times New Roman" w:cs="Times New Roman"/>
        </w:rPr>
        <w:tab/>
        <w:t xml:space="preserve">Творческий конкурс между </w:t>
      </w:r>
      <w:proofErr w:type="spellStart"/>
      <w:r w:rsidRPr="004A22F3">
        <w:rPr>
          <w:rFonts w:ascii="Times New Roman" w:eastAsia="Calibri" w:hAnsi="Times New Roman" w:cs="Times New Roman"/>
        </w:rPr>
        <w:t>микрогруппами</w:t>
      </w:r>
      <w:proofErr w:type="spellEnd"/>
      <w:r w:rsidRPr="004A22F3">
        <w:rPr>
          <w:rFonts w:ascii="Times New Roman" w:eastAsia="Calibri" w:hAnsi="Times New Roman" w:cs="Times New Roman"/>
        </w:rPr>
        <w:t xml:space="preserve"> на лучшее предложение в план организации.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2.</w:t>
      </w:r>
      <w:r w:rsidRPr="004A22F3">
        <w:rPr>
          <w:rFonts w:ascii="Times New Roman" w:eastAsia="Calibri" w:hAnsi="Times New Roman" w:cs="Times New Roman"/>
        </w:rPr>
        <w:tab/>
        <w:t xml:space="preserve">Обсуждение проектов плана работы организации. «Проект жизни организации, в котором мне было бы интересно» готовит актив, обсуждают и принимают все члены коллектива. Другой вариант – защита проектов, предложенных </w:t>
      </w:r>
      <w:proofErr w:type="spellStart"/>
      <w:r w:rsidRPr="004A22F3">
        <w:rPr>
          <w:rFonts w:ascii="Times New Roman" w:eastAsia="Calibri" w:hAnsi="Times New Roman" w:cs="Times New Roman"/>
        </w:rPr>
        <w:t>микрогруппами</w:t>
      </w:r>
      <w:proofErr w:type="spellEnd"/>
      <w:r w:rsidRPr="004A22F3">
        <w:rPr>
          <w:rFonts w:ascii="Times New Roman" w:eastAsia="Calibri" w:hAnsi="Times New Roman" w:cs="Times New Roman"/>
        </w:rPr>
        <w:t>.</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3.</w:t>
      </w:r>
      <w:r w:rsidRPr="004A22F3">
        <w:rPr>
          <w:rFonts w:ascii="Times New Roman" w:eastAsia="Calibri" w:hAnsi="Times New Roman" w:cs="Times New Roman"/>
        </w:rPr>
        <w:tab/>
        <w:t>«Анкета мнений и предложений». Ребятам могут быть предложены такие вопросы: Назови лучшие дела организации за прошлый год. Что тебе в них понравилось? В чем ты принимал активное участие? Самые неудачные дела. В чем причина неудач? Твои предложения в план на новый учебный год: что сделать, что узнать нового, куда пойти на экскурсии? За какое дело возьмешься в качестве организатора?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4.</w:t>
      </w:r>
      <w:r w:rsidRPr="004A22F3">
        <w:rPr>
          <w:rFonts w:ascii="Times New Roman" w:eastAsia="Calibri" w:hAnsi="Times New Roman" w:cs="Times New Roman"/>
        </w:rPr>
        <w:tab/>
      </w:r>
      <w:proofErr w:type="spellStart"/>
      <w:r w:rsidRPr="004A22F3">
        <w:rPr>
          <w:rFonts w:ascii="Times New Roman" w:eastAsia="Calibri" w:hAnsi="Times New Roman" w:cs="Times New Roman"/>
        </w:rPr>
        <w:t>Спецвыпуски</w:t>
      </w:r>
      <w:proofErr w:type="spellEnd"/>
      <w:r w:rsidRPr="004A22F3">
        <w:rPr>
          <w:rFonts w:ascii="Times New Roman" w:eastAsia="Calibri" w:hAnsi="Times New Roman" w:cs="Times New Roman"/>
        </w:rPr>
        <w:t xml:space="preserve"> газет. Например: «Мое предложение», «Что делать?»,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5.</w:t>
      </w:r>
      <w:r w:rsidRPr="004A22F3">
        <w:rPr>
          <w:rFonts w:ascii="Times New Roman" w:eastAsia="Calibri" w:hAnsi="Times New Roman" w:cs="Times New Roman"/>
        </w:rPr>
        <w:tab/>
        <w:t>Тематические задания по планированию для творческих групп, объединяющих ребят по интересам. Пусть коллекционеры придумают свои дела, туристы – свои, шефы малышей – свои. Из таких предложений и сложатся общие дела организации.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6.</w:t>
      </w:r>
      <w:r w:rsidRPr="004A22F3">
        <w:rPr>
          <w:rFonts w:ascii="Times New Roman" w:eastAsia="Calibri" w:hAnsi="Times New Roman" w:cs="Times New Roman"/>
        </w:rPr>
        <w:tab/>
        <w:t>Час вопросов и ответов. Ребятам предлагается задать любые вопросы на любые интересующие их темы. Самые интересные и сложные из них могут стать темой диспута, беседы, вечера.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7.</w:t>
      </w:r>
      <w:r w:rsidRPr="004A22F3">
        <w:rPr>
          <w:rFonts w:ascii="Times New Roman" w:eastAsia="Calibri" w:hAnsi="Times New Roman" w:cs="Times New Roman"/>
        </w:rPr>
        <w:tab/>
        <w:t xml:space="preserve">Копилка интересных предложений («банк идей»). В классе вывешивается ящик по типу </w:t>
      </w:r>
      <w:proofErr w:type="gramStart"/>
      <w:r w:rsidRPr="004A22F3">
        <w:rPr>
          <w:rFonts w:ascii="Times New Roman" w:eastAsia="Calibri" w:hAnsi="Times New Roman" w:cs="Times New Roman"/>
        </w:rPr>
        <w:t>почтового</w:t>
      </w:r>
      <w:proofErr w:type="gramEnd"/>
      <w:r w:rsidRPr="004A22F3">
        <w:rPr>
          <w:rFonts w:ascii="Times New Roman" w:eastAsia="Calibri" w:hAnsi="Times New Roman" w:cs="Times New Roman"/>
        </w:rPr>
        <w:t xml:space="preserve"> или конверт для предложений и вопросов.</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8.</w:t>
      </w:r>
      <w:r w:rsidRPr="004A22F3">
        <w:rPr>
          <w:rFonts w:ascii="Times New Roman" w:eastAsia="Calibri" w:hAnsi="Times New Roman" w:cs="Times New Roman"/>
        </w:rPr>
        <w:tab/>
        <w:t xml:space="preserve">Разведка интересных и полезных дел. «Разведка» потому, что группе детей дается задание что-то найти, узнать, разведать. Существуют варианты этого приема: а) поиск интересных людей; </w:t>
      </w:r>
      <w:proofErr w:type="gramStart"/>
      <w:r w:rsidRPr="004A22F3">
        <w:rPr>
          <w:rFonts w:ascii="Times New Roman" w:eastAsia="Calibri" w:hAnsi="Times New Roman" w:cs="Times New Roman"/>
        </w:rPr>
        <w:t>б) разведка по выбору мест: для экскурсий, лесных воскресных прогулок, походов, рейдов, для игры, праздника и т.п.; в) разведка по выбору общественно-полезных дел: в школе, на шефском предприятии, у подшефных малышей, в микрорайоне и т.д.; г) тимуровская разведка – поиск людей, нуждающихся в заботе: ветеранов войны и труда, пенсионеров, больных и одиноких людей;</w:t>
      </w:r>
      <w:proofErr w:type="gramEnd"/>
      <w:r w:rsidRPr="004A22F3">
        <w:rPr>
          <w:rFonts w:ascii="Times New Roman" w:eastAsia="Calibri" w:hAnsi="Times New Roman" w:cs="Times New Roman"/>
        </w:rPr>
        <w:t xml:space="preserve"> д) литературная разведка: периодически ребятам можно давать задания просмотреть подшивки газет, журналов, найти интересные факты, опыт и на основании этого внести предложения в план работы организации.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Далее мы приведем некоторые из деловых игр, которые помогут динамично, творчески, интересно провести планирование деятельности организации.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w:t>
      </w:r>
      <w:r w:rsidRPr="004A22F3">
        <w:rPr>
          <w:rFonts w:ascii="Times New Roman" w:eastAsia="Calibri" w:hAnsi="Times New Roman" w:cs="Times New Roman"/>
          <w:b/>
          <w:i/>
        </w:rPr>
        <w:t>Деловая игра «Проблема»</w:t>
      </w:r>
      <w:r>
        <w:rPr>
          <w:rFonts w:ascii="Times New Roman" w:eastAsia="Calibri" w:hAnsi="Times New Roman" w:cs="Times New Roman"/>
          <w:b/>
          <w:i/>
        </w:rPr>
        <w:t xml:space="preserve">. </w:t>
      </w:r>
      <w:r w:rsidRPr="004A22F3">
        <w:rPr>
          <w:rFonts w:ascii="Times New Roman" w:eastAsia="Calibri" w:hAnsi="Times New Roman" w:cs="Times New Roman"/>
        </w:rPr>
        <w:t xml:space="preserve">  Перед проведением игры дается объявление (газета, простое объявление), в котором излагаются цели игры, время и место ее проведения.</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1.Презентация. </w:t>
      </w:r>
      <w:r w:rsidRPr="004A22F3">
        <w:rPr>
          <w:rFonts w:ascii="Times New Roman" w:eastAsia="Calibri" w:hAnsi="Times New Roman" w:cs="Times New Roman"/>
        </w:rPr>
        <w:t xml:space="preserve">Участники, разбившись на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готовят творческое представление группы, или один из участников представляет всю группу. Конкурсная комиссия выставляет оценки по </w:t>
      </w:r>
      <w:proofErr w:type="spellStart"/>
      <w:r w:rsidRPr="004A22F3">
        <w:rPr>
          <w:rFonts w:ascii="Times New Roman" w:eastAsia="Calibri" w:hAnsi="Times New Roman" w:cs="Times New Roman"/>
        </w:rPr>
        <w:t>пятибальной</w:t>
      </w:r>
      <w:proofErr w:type="spellEnd"/>
      <w:r w:rsidRPr="004A22F3">
        <w:rPr>
          <w:rFonts w:ascii="Times New Roman" w:eastAsia="Calibri" w:hAnsi="Times New Roman" w:cs="Times New Roman"/>
        </w:rPr>
        <w:t xml:space="preserve"> шкале за оригинальность, артистичность.</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2.Разминка. </w:t>
      </w:r>
      <w:r w:rsidRPr="004A22F3">
        <w:rPr>
          <w:rFonts w:ascii="Times New Roman" w:eastAsia="Calibri" w:hAnsi="Times New Roman" w:cs="Times New Roman"/>
        </w:rPr>
        <w:t>Представители от каждой группы собираются за столом президиума, остальные участники придумывают для любого из них вопросы. Каждый вопрос и ответ фиксируется и оценивается комиссией. Лучшие вопросы и ответы награждаются.</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3.Проблемы</w:t>
      </w:r>
      <w:proofErr w:type="gramStart"/>
      <w:r w:rsidRPr="004A22F3">
        <w:rPr>
          <w:rFonts w:ascii="Times New Roman" w:eastAsia="Calibri" w:hAnsi="Times New Roman" w:cs="Times New Roman"/>
          <w:i/>
          <w:iCs/>
        </w:rPr>
        <w:t>.</w:t>
      </w:r>
      <w:r w:rsidRPr="004A22F3">
        <w:rPr>
          <w:rFonts w:ascii="Times New Roman" w:eastAsia="Calibri" w:hAnsi="Times New Roman" w:cs="Times New Roman"/>
        </w:rPr>
        <w:t>О</w:t>
      </w:r>
      <w:proofErr w:type="gramEnd"/>
      <w:r w:rsidRPr="004A22F3">
        <w:rPr>
          <w:rFonts w:ascii="Times New Roman" w:eastAsia="Calibri" w:hAnsi="Times New Roman" w:cs="Times New Roman"/>
        </w:rPr>
        <w:t xml:space="preserve">ни могут касаться: оценки состояния коллектива на данном этапе; анализа прожитого года совместной деятельности и ее продуктивности; анализа конфликта в коллективе; проблемам целеполагания и планирования деятельности или конкретного дела и т.д.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Например: Проблемы нашего коллектива? Как мои личные проблемы связаны с проблемами коллектива? Какой должна быть жизнь в коллективе?</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lastRenderedPageBreak/>
        <w:t xml:space="preserve">Каждая </w:t>
      </w:r>
      <w:proofErr w:type="spellStart"/>
      <w:r w:rsidRPr="004A22F3">
        <w:rPr>
          <w:rFonts w:ascii="Times New Roman" w:eastAsia="Calibri" w:hAnsi="Times New Roman" w:cs="Times New Roman"/>
        </w:rPr>
        <w:t>микрогруппа</w:t>
      </w:r>
      <w:proofErr w:type="spellEnd"/>
      <w:r w:rsidRPr="004A22F3">
        <w:rPr>
          <w:rFonts w:ascii="Times New Roman" w:eastAsia="Calibri" w:hAnsi="Times New Roman" w:cs="Times New Roman"/>
        </w:rPr>
        <w:t xml:space="preserve"> набрасывает свой список </w:t>
      </w:r>
      <w:proofErr w:type="spellStart"/>
      <w:r w:rsidRPr="004A22F3">
        <w:rPr>
          <w:rFonts w:ascii="Times New Roman" w:eastAsia="Calibri" w:hAnsi="Times New Roman" w:cs="Times New Roman"/>
        </w:rPr>
        <w:t>подпроблем</w:t>
      </w:r>
      <w:proofErr w:type="spellEnd"/>
      <w:r w:rsidRPr="004A22F3">
        <w:rPr>
          <w:rFonts w:ascii="Times New Roman" w:eastAsia="Calibri" w:hAnsi="Times New Roman" w:cs="Times New Roman"/>
        </w:rPr>
        <w:t xml:space="preserve">, </w:t>
      </w:r>
      <w:proofErr w:type="gramStart"/>
      <w:r w:rsidRPr="004A22F3">
        <w:rPr>
          <w:rFonts w:ascii="Times New Roman" w:eastAsia="Calibri" w:hAnsi="Times New Roman" w:cs="Times New Roman"/>
        </w:rPr>
        <w:t>связанных</w:t>
      </w:r>
      <w:proofErr w:type="gramEnd"/>
      <w:r w:rsidRPr="004A22F3">
        <w:rPr>
          <w:rFonts w:ascii="Times New Roman" w:eastAsia="Calibri" w:hAnsi="Times New Roman" w:cs="Times New Roman"/>
        </w:rPr>
        <w:t xml:space="preserve"> с основной проблемой, и вносит его в общую копилку. Если коллектив уже работал в активных формах </w:t>
      </w:r>
      <w:proofErr w:type="spellStart"/>
      <w:r w:rsidRPr="004A22F3">
        <w:rPr>
          <w:rFonts w:ascii="Times New Roman" w:eastAsia="Calibri" w:hAnsi="Times New Roman" w:cs="Times New Roman"/>
        </w:rPr>
        <w:t>мыследеятельности</w:t>
      </w:r>
      <w:proofErr w:type="spellEnd"/>
      <w:r w:rsidRPr="004A22F3">
        <w:rPr>
          <w:rFonts w:ascii="Times New Roman" w:eastAsia="Calibri" w:hAnsi="Times New Roman" w:cs="Times New Roman"/>
        </w:rPr>
        <w:t>, то за 20-30 минут работы может быть названо 30-60 проблем. Все названные проблемы должны быть структурированы по блокам: материально-технические и финансовые, социальные, психологические, отношения и дисциплина, учеба, жизнедеятельность и т.д.</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4. Решение. </w:t>
      </w:r>
      <w:r w:rsidRPr="004A22F3">
        <w:rPr>
          <w:rFonts w:ascii="Times New Roman" w:eastAsia="Calibri" w:hAnsi="Times New Roman" w:cs="Times New Roman"/>
        </w:rPr>
        <w:t xml:space="preserve">Блоки проблем прописываются на больших листах. В процессе обсуждения каждого блока в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определяется значимость проблем по мере их убывания. Далее возможно движение двумя путями: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u w:val="single"/>
        </w:rPr>
        <w:t xml:space="preserve">Первый путь: </w:t>
      </w:r>
      <w:r w:rsidRPr="004A22F3">
        <w:rPr>
          <w:rFonts w:ascii="Times New Roman" w:eastAsia="Calibri" w:hAnsi="Times New Roman" w:cs="Times New Roman"/>
        </w:rPr>
        <w:t xml:space="preserve">составляется таблица делегирования – выясняется, от кого зависит решение каждой проблемы.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u w:val="single"/>
        </w:rPr>
        <w:t xml:space="preserve">Второй путь: </w:t>
      </w:r>
      <w:r w:rsidRPr="004A22F3">
        <w:rPr>
          <w:rFonts w:ascii="Times New Roman" w:eastAsia="Calibri" w:hAnsi="Times New Roman" w:cs="Times New Roman"/>
        </w:rPr>
        <w:t xml:space="preserve">каждый лист с соответствующим блоком проблем отдается одной из групп для выработки и согласования возможных вариантов решения проблем. Позиция группы защищается на общем заседании. Для усиления эффекта к моменту проведения общего заседания из числа участников игры ведущий выбирает несколько «совершенно несговорчивых» участников, которые должны задавать на защите проектов наиболее острые вопросы, провоцируя докладчика и его </w:t>
      </w:r>
      <w:proofErr w:type="spellStart"/>
      <w:r w:rsidRPr="004A22F3">
        <w:rPr>
          <w:rFonts w:ascii="Times New Roman" w:eastAsia="Calibri" w:hAnsi="Times New Roman" w:cs="Times New Roman"/>
        </w:rPr>
        <w:t>микрогруппу</w:t>
      </w:r>
      <w:proofErr w:type="spellEnd"/>
      <w:r w:rsidRPr="004A22F3">
        <w:rPr>
          <w:rFonts w:ascii="Times New Roman" w:eastAsia="Calibri" w:hAnsi="Times New Roman" w:cs="Times New Roman"/>
        </w:rPr>
        <w:t xml:space="preserve"> находить аргументы в поддержку своей позиции.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5.Подведение итогов. </w:t>
      </w:r>
      <w:r w:rsidRPr="004A22F3">
        <w:rPr>
          <w:rFonts w:ascii="Times New Roman" w:eastAsia="Calibri" w:hAnsi="Times New Roman" w:cs="Times New Roman"/>
        </w:rPr>
        <w:t>Итогами игры должны стать: проблемно – ориентированный анализ, выраженный в схеме или таблице, углубленная рефлексия позиций участников, варианты решения проблемы.</w:t>
      </w:r>
    </w:p>
    <w:p w:rsidR="00C1461F" w:rsidRPr="004A22F3" w:rsidRDefault="00C1461F" w:rsidP="00C1461F">
      <w:pPr>
        <w:spacing w:after="0" w:line="300" w:lineRule="auto"/>
        <w:ind w:firstLine="708"/>
        <w:jc w:val="both"/>
        <w:rPr>
          <w:rFonts w:ascii="Times New Roman" w:eastAsia="Calibri" w:hAnsi="Times New Roman" w:cs="Times New Roman"/>
        </w:rPr>
      </w:pPr>
      <w:r w:rsidRPr="004A22F3">
        <w:rPr>
          <w:rFonts w:ascii="Times New Roman" w:eastAsia="Calibri" w:hAnsi="Times New Roman" w:cs="Times New Roman"/>
        </w:rPr>
        <w:t xml:space="preserve"> </w:t>
      </w:r>
      <w:r w:rsidRPr="004A22F3">
        <w:rPr>
          <w:rFonts w:ascii="Times New Roman" w:eastAsia="Calibri" w:hAnsi="Times New Roman" w:cs="Times New Roman"/>
          <w:b/>
          <w:bCs/>
          <w:i/>
          <w:iCs/>
        </w:rPr>
        <w:t>Деловая игра «Проект»</w:t>
      </w:r>
      <w:r>
        <w:rPr>
          <w:rFonts w:ascii="Times New Roman" w:eastAsia="Calibri" w:hAnsi="Times New Roman" w:cs="Times New Roman"/>
          <w:b/>
          <w:bCs/>
          <w:i/>
          <w:iCs/>
        </w:rPr>
        <w:t xml:space="preserve">. </w:t>
      </w:r>
      <w:r w:rsidRPr="004A22F3">
        <w:rPr>
          <w:rFonts w:ascii="Times New Roman" w:eastAsia="Calibri" w:hAnsi="Times New Roman" w:cs="Times New Roman"/>
        </w:rPr>
        <w:t xml:space="preserve"> В игре участвуют 6-7 </w:t>
      </w:r>
      <w:proofErr w:type="spellStart"/>
      <w:r w:rsidRPr="004A22F3">
        <w:rPr>
          <w:rFonts w:ascii="Times New Roman" w:eastAsia="Calibri" w:hAnsi="Times New Roman" w:cs="Times New Roman"/>
        </w:rPr>
        <w:t>микрогрупп</w:t>
      </w:r>
      <w:proofErr w:type="spellEnd"/>
      <w:r w:rsidRPr="004A22F3">
        <w:rPr>
          <w:rFonts w:ascii="Times New Roman" w:eastAsia="Calibri" w:hAnsi="Times New Roman" w:cs="Times New Roman"/>
        </w:rPr>
        <w:t>, занимающие разные ролевые позиции: педагоги, администрация, дети, родители, представители городской власти, организаторы и т.д.</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1.Ведущий предлагает группам рассмотреть одну или несколько проблемных ситуаций из жизни коллектива, которые зафиксированы в виде видеофильма, интервью с детьми, родителями или педагогами, в газете, в письмах или театральных миниатюрах, и т.д. (или список вопросов).</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2.Ставится задача: Все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в соответствии со своей ролевой позицией разрабатывают программу деятельности в связи со сложившейся ситуацией, предварительно оценив и выяснив ее причины (или отвечая на вопросы).</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После завершения своей работы все группы защищают перед участниками игры свою программу (проект). При этом каждая ролевая группа, каждый участник игры по желанию выставляют оценки за проект по заранее изложенным критериям. Участники групп должны постоянно помнить: ведущий отслеживает соблюдение ролевых позиций.</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Оценки могут выставляться в баллах. Экспертная группа обрабатывает результаты и подводит итог.</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b/>
          <w:bCs/>
          <w:i/>
          <w:iCs/>
        </w:rPr>
        <w:t>Деловая игра «Вернисаж»</w:t>
      </w:r>
    </w:p>
    <w:p w:rsidR="00C1461F" w:rsidRPr="004A22F3" w:rsidRDefault="00C1461F" w:rsidP="00C1461F">
      <w:pPr>
        <w:numPr>
          <w:ilvl w:val="0"/>
          <w:numId w:val="1"/>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Открытие вернисажа – оформление программ (проектов), представление схем, графиков, диаграмм по результатам деятельности, представление программ-проектов.</w:t>
      </w:r>
    </w:p>
    <w:p w:rsidR="00C1461F" w:rsidRPr="004A22F3" w:rsidRDefault="00C1461F" w:rsidP="00C1461F">
      <w:pPr>
        <w:numPr>
          <w:ilvl w:val="0"/>
          <w:numId w:val="1"/>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Выступление «авторов» – лидеров групп. Они высказывают основные идеи своего проекта или анализируют настоящую ситуацию, которая показывает актуальность данного проекта. Розыгрыш пригласительных билетов.</w:t>
      </w:r>
    </w:p>
    <w:p w:rsidR="00C1461F" w:rsidRPr="004A22F3" w:rsidRDefault="00C1461F" w:rsidP="00C1461F">
      <w:pPr>
        <w:numPr>
          <w:ilvl w:val="0"/>
          <w:numId w:val="1"/>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Работа «выставочных залов» - творческих площадок различной направленности, например:</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творческие дела в жизни коллектива;</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наша гражданская позиция, в чем она заключается;</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походы и поездки;</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интересные люди вокруг нас;</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lastRenderedPageBreak/>
        <w:t>обмен интересными находками, открытиями, перспективами;</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что такое здоровый образ жизни? и т.д.</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Распределение участников игры по творческим площадкам, обмен информацией.</w:t>
      </w:r>
    </w:p>
    <w:p w:rsidR="00C1461F" w:rsidRPr="004A22F3" w:rsidRDefault="00C1461F" w:rsidP="00C1461F">
      <w:pPr>
        <w:numPr>
          <w:ilvl w:val="0"/>
          <w:numId w:val="2"/>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Подведение итогов работы «выставочных залов»: экспресс анкета проверки эффективности своей работы на площадке (оценка и самооценка участников).</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5 баллов – узнал много интересного, полезного для работы и собственного роста;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4 балла – работать было интересно, но многое уже было знакомо и уже проводилось;</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3 балла – работа была мало эффективной;</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2 балла – работа не состоялась, время потрачено впустую.</w:t>
      </w:r>
    </w:p>
    <w:p w:rsidR="00C1461F" w:rsidRPr="004A22F3" w:rsidRDefault="00C1461F" w:rsidP="00C1461F">
      <w:pPr>
        <w:numPr>
          <w:ilvl w:val="0"/>
          <w:numId w:val="3"/>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Обмен мнениями между группами. Анализ наиболее ценных идей и предложений, представленных на площадках, сравнение с прошлым опытом работы в коллективе.</w:t>
      </w:r>
    </w:p>
    <w:p w:rsidR="00C1461F" w:rsidRPr="004A22F3" w:rsidRDefault="00C1461F" w:rsidP="00C1461F">
      <w:pPr>
        <w:numPr>
          <w:ilvl w:val="0"/>
          <w:numId w:val="3"/>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Этап самоопределения коллектива. Построение плана жизнедеятельности коллектива на определенный временной промежуток. Формирование советов дела по подготовке и проведению определенных дел.</w:t>
      </w:r>
    </w:p>
    <w:p w:rsidR="00C1461F" w:rsidRPr="004A22F3" w:rsidRDefault="00C1461F" w:rsidP="00C1461F">
      <w:pPr>
        <w:spacing w:after="0" w:line="300" w:lineRule="auto"/>
        <w:ind w:firstLine="709"/>
        <w:jc w:val="both"/>
        <w:rPr>
          <w:rFonts w:ascii="Times New Roman" w:eastAsia="Calibri" w:hAnsi="Times New Roman" w:cs="Times New Roman"/>
          <w:b/>
          <w:i/>
          <w:u w:val="single"/>
        </w:rPr>
      </w:pPr>
      <w:r w:rsidRPr="004A22F3">
        <w:rPr>
          <w:rFonts w:ascii="Times New Roman" w:eastAsia="Calibri" w:hAnsi="Times New Roman" w:cs="Times New Roman"/>
        </w:rPr>
        <w:t xml:space="preserve">Думаем, что не нужно убеждать вас, насколько анализ важен в педагогической деятельности. Ведь движение вперед предполагает осмысление, обобщение того, что было сделано. В общем смысле </w:t>
      </w:r>
      <w:r w:rsidRPr="004A22F3">
        <w:rPr>
          <w:rFonts w:ascii="Times New Roman" w:eastAsia="Calibri" w:hAnsi="Times New Roman" w:cs="Times New Roman"/>
          <w:i/>
        </w:rPr>
        <w:t xml:space="preserve">анализ </w:t>
      </w:r>
      <w:r w:rsidRPr="004A22F3">
        <w:rPr>
          <w:rFonts w:ascii="Times New Roman" w:eastAsia="Calibri" w:hAnsi="Times New Roman" w:cs="Times New Roman"/>
        </w:rPr>
        <w:t xml:space="preserve">можно определить - </w:t>
      </w:r>
      <w:r w:rsidRPr="004A22F3">
        <w:rPr>
          <w:rFonts w:ascii="Times New Roman" w:eastAsia="Calibri" w:hAnsi="Times New Roman" w:cs="Times New Roman"/>
          <w:i/>
        </w:rPr>
        <w:t>как разложение на составные части для детального рассмотрения, как та или иная часть сыграла на общее.</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Выбирая те или иные формы анализа, необходимо учитывать не только возраст детей, но и уровень развития детского коллектива. С детьми младшего возраста необходимо более предпочесть игровые формы. В начале развития коллектива анализ проходит на эмоциональном уровне (“понравилось”, “не понравилось”), в дальнейшем необходимо переходить к содержательному анализу (“почему”).</w:t>
      </w:r>
      <w:r>
        <w:rPr>
          <w:rFonts w:ascii="Times New Roman" w:eastAsia="Calibri" w:hAnsi="Times New Roman" w:cs="Times New Roman"/>
        </w:rPr>
        <w:t xml:space="preserve"> </w:t>
      </w:r>
      <w:r w:rsidRPr="004A22F3">
        <w:rPr>
          <w:rFonts w:ascii="Times New Roman" w:eastAsia="Calibri" w:hAnsi="Times New Roman" w:cs="Times New Roman"/>
        </w:rPr>
        <w:t xml:space="preserve">По </w:t>
      </w:r>
      <w:r w:rsidRPr="004A22F3">
        <w:rPr>
          <w:rFonts w:ascii="Times New Roman" w:eastAsia="Calibri" w:hAnsi="Times New Roman" w:cs="Times New Roman"/>
          <w:i/>
        </w:rPr>
        <w:t>содержанию анализ</w:t>
      </w:r>
      <w:r w:rsidRPr="004A22F3">
        <w:rPr>
          <w:rFonts w:ascii="Times New Roman" w:eastAsia="Calibri" w:hAnsi="Times New Roman" w:cs="Times New Roman"/>
        </w:rPr>
        <w:t xml:space="preserve"> может быть: анализ дня (временного отрезка), дела, ситуации.</w:t>
      </w:r>
    </w:p>
    <w:p w:rsidR="00C1461F" w:rsidRPr="004A22F3" w:rsidRDefault="00C1461F" w:rsidP="00C1461F">
      <w:pPr>
        <w:spacing w:after="0" w:line="300" w:lineRule="auto"/>
        <w:ind w:firstLine="709"/>
        <w:jc w:val="both"/>
        <w:rPr>
          <w:rFonts w:ascii="Times New Roman" w:eastAsia="Calibri" w:hAnsi="Times New Roman" w:cs="Times New Roman"/>
          <w:b/>
          <w:i/>
        </w:rPr>
      </w:pPr>
      <w:r w:rsidRPr="004A22F3">
        <w:rPr>
          <w:rFonts w:ascii="Times New Roman" w:eastAsia="Calibri" w:hAnsi="Times New Roman" w:cs="Times New Roman"/>
          <w:b/>
          <w:i/>
        </w:rPr>
        <w:t>Формы организации анализа.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В индивидуальном порядке</w:t>
      </w:r>
      <w:r w:rsidRPr="004A22F3">
        <w:rPr>
          <w:rFonts w:ascii="Times New Roman" w:eastAsia="Calibri" w:hAnsi="Times New Roman" w:cs="Times New Roman"/>
        </w:rPr>
        <w:t>. При ответе на тот или иной вопрос выступают только желающие. Рекомендуется в коллективе со средней и высокой степенью развития.</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По кругу</w:t>
      </w:r>
      <w:r w:rsidRPr="004A22F3">
        <w:rPr>
          <w:rFonts w:ascii="Times New Roman" w:eastAsia="Calibri" w:hAnsi="Times New Roman" w:cs="Times New Roman"/>
        </w:rPr>
        <w:t>. Форма группового анализа, выступают все по очереди, по кругу. Чаще всего используется на огоньках. В коллективах с низкой степенью развития вожатым необходимо поддерживать разговор.</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С мячиком</w:t>
      </w:r>
      <w:r w:rsidRPr="004A22F3">
        <w:rPr>
          <w:rFonts w:ascii="Times New Roman" w:eastAsia="Calibri" w:hAnsi="Times New Roman" w:cs="Times New Roman"/>
        </w:rPr>
        <w:t>. Активно-игровая форма анализа. Отряд встает в круг, вожатый начинает (задает тему для разговора, определяет вопросы), сам первый высказывается, затем перекидывает мячик любому ребенку, который продолжает разговор, потом перекидывает мячик другому и т. д.</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По группам</w:t>
      </w:r>
      <w:r w:rsidRPr="004A22F3">
        <w:rPr>
          <w:rFonts w:ascii="Times New Roman" w:eastAsia="Calibri" w:hAnsi="Times New Roman" w:cs="Times New Roman"/>
        </w:rPr>
        <w:t xml:space="preserve">. Сочетание группового и индивидуального анализа. Обсуждение </w:t>
      </w:r>
      <w:proofErr w:type="gramStart"/>
      <w:r w:rsidRPr="004A22F3">
        <w:rPr>
          <w:rFonts w:ascii="Times New Roman" w:eastAsia="Calibri" w:hAnsi="Times New Roman" w:cs="Times New Roman"/>
        </w:rPr>
        <w:t>в начале</w:t>
      </w:r>
      <w:proofErr w:type="gramEnd"/>
      <w:r w:rsidRPr="004A22F3">
        <w:rPr>
          <w:rFonts w:ascii="Times New Roman" w:eastAsia="Calibri" w:hAnsi="Times New Roman" w:cs="Times New Roman"/>
        </w:rPr>
        <w:t xml:space="preserve"> ведется в группах по 5-7 человек, где каждый высказывает свою точку зрения, затем от каждой группы выступает один человек. Подводится итог.</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Живая анкета</w:t>
      </w:r>
      <w:r w:rsidRPr="004A22F3">
        <w:rPr>
          <w:rFonts w:ascii="Times New Roman" w:eastAsia="Calibri" w:hAnsi="Times New Roman" w:cs="Times New Roman"/>
        </w:rPr>
        <w:t>. Игровая форма. Задается вопрос с ограниченным количеством ответов (например: “да”, “нет”, “затрудняюсь ответить”), выбираются помощники по количеству ответов, которые проходят и собирают ответы – хлопок по ладошке, того или иного помощника в зависимости от выбранного варианта ответа.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Пресс-конференция.</w:t>
      </w:r>
      <w:r w:rsidRPr="004A22F3">
        <w:rPr>
          <w:rFonts w:ascii="Times New Roman" w:eastAsia="Calibri" w:hAnsi="Times New Roman" w:cs="Times New Roman"/>
        </w:rPr>
        <w:t xml:space="preserve"> Игровая форма. Участникам объясняются правила проведения пресс-конференции, задается тема.</w:t>
      </w:r>
    </w:p>
    <w:p w:rsidR="00C1461F" w:rsidRPr="004A22F3" w:rsidRDefault="00C1461F" w:rsidP="00C1461F">
      <w:pPr>
        <w:spacing w:after="0" w:line="300" w:lineRule="auto"/>
        <w:ind w:firstLine="709"/>
        <w:jc w:val="both"/>
        <w:rPr>
          <w:rFonts w:ascii="Times New Roman" w:eastAsia="Calibri" w:hAnsi="Times New Roman" w:cs="Times New Roman"/>
          <w:i/>
        </w:rPr>
      </w:pPr>
      <w:r w:rsidRPr="004A22F3">
        <w:rPr>
          <w:rFonts w:ascii="Times New Roman" w:eastAsia="Calibri" w:hAnsi="Times New Roman" w:cs="Times New Roman"/>
          <w:i/>
        </w:rPr>
        <w:t>Коллективное письмо.</w:t>
      </w:r>
    </w:p>
    <w:p w:rsidR="00C1461F" w:rsidRPr="004A22F3" w:rsidRDefault="00C1461F" w:rsidP="00C1461F">
      <w:pPr>
        <w:spacing w:after="0" w:line="300" w:lineRule="auto"/>
        <w:ind w:firstLine="709"/>
        <w:jc w:val="both"/>
        <w:rPr>
          <w:rFonts w:ascii="Times New Roman" w:eastAsia="Calibri" w:hAnsi="Times New Roman" w:cs="Times New Roman"/>
          <w:i/>
        </w:rPr>
      </w:pPr>
      <w:r w:rsidRPr="004A22F3">
        <w:rPr>
          <w:rFonts w:ascii="Times New Roman" w:eastAsia="Calibri" w:hAnsi="Times New Roman" w:cs="Times New Roman"/>
          <w:i/>
        </w:rPr>
        <w:t>Почтовый ящик.</w:t>
      </w:r>
    </w:p>
    <w:p w:rsidR="00C1461F" w:rsidRDefault="00C1461F" w:rsidP="00C1461F">
      <w:pPr>
        <w:spacing w:after="0" w:line="300" w:lineRule="auto"/>
        <w:ind w:firstLine="709"/>
        <w:jc w:val="both"/>
        <w:rPr>
          <w:rFonts w:ascii="Times New Roman" w:eastAsia="Calibri" w:hAnsi="Times New Roman" w:cs="Times New Roman"/>
          <w:i/>
        </w:rPr>
      </w:pPr>
      <w:r w:rsidRPr="004A22F3">
        <w:rPr>
          <w:rFonts w:ascii="Times New Roman" w:eastAsia="Calibri" w:hAnsi="Times New Roman" w:cs="Times New Roman"/>
          <w:i/>
        </w:rPr>
        <w:t>Индивидуальный дневник.</w:t>
      </w:r>
    </w:p>
    <w:p w:rsidR="006D0F1A" w:rsidRDefault="006D0F1A"/>
    <w:sectPr w:rsidR="006D0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055B"/>
    <w:multiLevelType w:val="multilevel"/>
    <w:tmpl w:val="2FA2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30173"/>
    <w:multiLevelType w:val="multilevel"/>
    <w:tmpl w:val="46CC6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30D50"/>
    <w:multiLevelType w:val="multilevel"/>
    <w:tmpl w:val="EE3AD0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02F38"/>
    <w:multiLevelType w:val="multilevel"/>
    <w:tmpl w:val="63B0B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69"/>
    <w:rsid w:val="006D0F1A"/>
    <w:rsid w:val="00A97069"/>
    <w:rsid w:val="00C1461F"/>
    <w:rsid w:val="00DE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3033</Words>
  <Characters>17293</Characters>
  <Application>Microsoft Office Word</Application>
  <DocSecurity>0</DocSecurity>
  <Lines>144</Lines>
  <Paragraphs>40</Paragraphs>
  <ScaleCrop>false</ScaleCrop>
  <Company/>
  <LinksUpToDate>false</LinksUpToDate>
  <CharactersWithSpaces>20286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2018-11-11T02:27:00Z</dcterms:created>
  <dcterms:modified xsi:type="dcterms:W3CDTF">2018-11-11T06:13:00Z</dcterms:modified>
</cp:coreProperties>
</file>