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61F" w:rsidRDefault="00DF3E94" w:rsidP="00EC561F">
      <w:pPr>
        <w:spacing w:after="0" w:line="300" w:lineRule="auto"/>
        <w:ind w:firstLine="70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ТЕМА 3 СОДЕРЖАНИЕ </w:t>
      </w:r>
      <w:r w:rsidRPr="00EC561F">
        <w:rPr>
          <w:rFonts w:ascii="Times New Roman" w:hAnsi="Times New Roman" w:cs="Times New Roman"/>
          <w:b/>
          <w:sz w:val="28"/>
          <w:szCs w:val="28"/>
        </w:rPr>
        <w:t>ДЕЯТЕЛЬНОСТИ РДШ</w:t>
      </w:r>
    </w:p>
    <w:p w:rsidR="00DF3E94" w:rsidRPr="00EC561F" w:rsidRDefault="00DF3E94" w:rsidP="00EC561F">
      <w:pPr>
        <w:spacing w:after="0" w:line="300" w:lineRule="auto"/>
        <w:ind w:firstLine="709"/>
        <w:jc w:val="center"/>
        <w:rPr>
          <w:rFonts w:ascii="Times New Roman" w:hAnsi="Times New Roman" w:cs="Times New Roman"/>
          <w:b/>
          <w:sz w:val="28"/>
          <w:szCs w:val="28"/>
        </w:rPr>
      </w:pPr>
    </w:p>
    <w:p w:rsidR="00EC561F" w:rsidRPr="00EC561F" w:rsidRDefault="00EC561F" w:rsidP="00EC561F">
      <w:pPr>
        <w:shd w:val="clear" w:color="auto" w:fill="FFFFFF"/>
        <w:spacing w:after="0" w:line="288" w:lineRule="auto"/>
        <w:ind w:firstLine="709"/>
        <w:jc w:val="both"/>
        <w:textAlignment w:val="baseline"/>
        <w:rPr>
          <w:rFonts w:ascii="Times New Roman" w:eastAsia="Times New Roman" w:hAnsi="Times New Roman" w:cs="Times New Roman"/>
          <w:bCs/>
          <w:bdr w:val="none" w:sz="0" w:space="0" w:color="auto" w:frame="1"/>
        </w:rPr>
      </w:pPr>
      <w:r w:rsidRPr="00EC561F">
        <w:rPr>
          <w:rFonts w:ascii="Times New Roman" w:eastAsia="Times New Roman" w:hAnsi="Times New Roman" w:cs="Times New Roman"/>
          <w:bCs/>
          <w:bdr w:val="none" w:sz="0" w:space="0" w:color="auto" w:frame="1"/>
        </w:rPr>
        <w:t>Содержание деятельности РДШ в образовательной организации определяется программами, проектами и планами, разрабатываемыми по направлениям деятельности Российского движения школьников: личностное развитие, гражданская активность, военно-патриотическое направление, информационно-медийное направление.</w:t>
      </w:r>
    </w:p>
    <w:p w:rsidR="00EC561F" w:rsidRPr="00EC561F" w:rsidRDefault="00EC561F" w:rsidP="00EC561F">
      <w:pPr>
        <w:autoSpaceDE w:val="0"/>
        <w:autoSpaceDN w:val="0"/>
        <w:adjustRightInd w:val="0"/>
        <w:spacing w:after="0" w:line="288" w:lineRule="auto"/>
        <w:ind w:firstLine="709"/>
        <w:jc w:val="both"/>
        <w:rPr>
          <w:rFonts w:ascii="Times New Roman" w:eastAsia="TimesNewRomanPSMT" w:hAnsi="Times New Roman" w:cs="Times New Roman"/>
        </w:rPr>
      </w:pPr>
      <w:r w:rsidRPr="00EC561F">
        <w:rPr>
          <w:rFonts w:ascii="Times New Roman" w:eastAsia="TimesNewRomanPSMT" w:hAnsi="Times New Roman" w:cs="Times New Roman"/>
        </w:rPr>
        <w:t>Важно, чтобы в программе детского объединения были представлены проекты и мероприятия самых различных направлений и сфер, что будет способствовать расширению творческого кругозора и мышления ребенка.</w:t>
      </w:r>
    </w:p>
    <w:p w:rsidR="00EC561F" w:rsidRPr="00EC561F" w:rsidRDefault="00EC561F" w:rsidP="00EC561F">
      <w:pPr>
        <w:spacing w:after="0" w:line="288" w:lineRule="auto"/>
        <w:ind w:firstLine="709"/>
        <w:contextualSpacing/>
        <w:jc w:val="both"/>
        <w:rPr>
          <w:rFonts w:ascii="Times New Roman" w:hAnsi="Times New Roman" w:cs="Times New Roman"/>
        </w:rPr>
      </w:pPr>
      <w:r w:rsidRPr="00EC561F">
        <w:rPr>
          <w:rFonts w:ascii="Times New Roman" w:hAnsi="Times New Roman" w:cs="Times New Roman"/>
          <w:b/>
          <w:i/>
        </w:rPr>
        <w:t>Гражданская активность</w:t>
      </w:r>
      <w:r w:rsidRPr="00EC561F">
        <w:rPr>
          <w:rFonts w:ascii="Times New Roman" w:hAnsi="Times New Roman" w:cs="Times New Roman"/>
          <w:b/>
        </w:rPr>
        <w:t xml:space="preserve"> – </w:t>
      </w:r>
      <w:r w:rsidRPr="00EC561F">
        <w:rPr>
          <w:rFonts w:ascii="Times New Roman" w:hAnsi="Times New Roman" w:cs="Times New Roman"/>
          <w:bCs/>
        </w:rPr>
        <w:t>одно из основных направлений Российского движения школьников, которое развивается в образовательных организациях и включает в себя</w:t>
      </w:r>
      <w:r w:rsidRPr="00EC561F">
        <w:rPr>
          <w:rFonts w:ascii="Times New Roman" w:hAnsi="Times New Roman" w:cs="Times New Roman"/>
        </w:rPr>
        <w:t xml:space="preserve"> культурное, социальное, событийное, экологическое волонтерство, поисковую работу, изучение истории и краеведения, деятельность школьных музеев. </w:t>
      </w:r>
    </w:p>
    <w:p w:rsidR="00EC561F" w:rsidRPr="00EC561F" w:rsidRDefault="00EC561F" w:rsidP="00EC561F">
      <w:pPr>
        <w:spacing w:after="0" w:line="288" w:lineRule="auto"/>
        <w:ind w:firstLine="709"/>
        <w:jc w:val="both"/>
        <w:rPr>
          <w:rFonts w:ascii="Times New Roman" w:hAnsi="Times New Roman" w:cs="Times New Roman"/>
          <w:color w:val="000000"/>
          <w:shd w:val="clear" w:color="auto" w:fill="FFFFFF"/>
        </w:rPr>
      </w:pPr>
      <w:r w:rsidRPr="00EC561F">
        <w:rPr>
          <w:rFonts w:ascii="Times New Roman" w:hAnsi="Times New Roman" w:cs="Times New Roman"/>
          <w:b/>
        </w:rPr>
        <w:t xml:space="preserve">Добровольчество. </w:t>
      </w:r>
      <w:r w:rsidRPr="00EC561F">
        <w:rPr>
          <w:rFonts w:ascii="Times New Roman" w:hAnsi="Times New Roman" w:cs="Times New Roman"/>
          <w:color w:val="000000"/>
          <w:shd w:val="clear" w:color="auto" w:fill="FFFFFF"/>
        </w:rPr>
        <w:t>В целях перспективного развития добровольчества в образовательных организациях в</w:t>
      </w:r>
      <w:r w:rsidRPr="00EC561F">
        <w:rPr>
          <w:rFonts w:ascii="Times New Roman" w:hAnsi="Times New Roman" w:cs="Times New Roman"/>
        </w:rPr>
        <w:t>ыстроена эффективная системы взаимодействия с общественными организациями-партнерами на федеральном и региональном уровнях: ФГБУ «Роспатриотцентр», ВОД «Волонтеры Победы», ВОД «Волонтеры-медики», Ассоциация волонтерских центров, региональные ресурсные волонтерские центры по развитию добровольчества и др.</w:t>
      </w:r>
    </w:p>
    <w:p w:rsidR="00EC561F" w:rsidRPr="00EC561F" w:rsidRDefault="00EC561F" w:rsidP="00EC561F">
      <w:pPr>
        <w:spacing w:after="0" w:line="288" w:lineRule="auto"/>
        <w:ind w:firstLine="709"/>
        <w:jc w:val="both"/>
        <w:rPr>
          <w:rFonts w:ascii="Times New Roman" w:hAnsi="Times New Roman" w:cs="Times New Roman"/>
        </w:rPr>
      </w:pPr>
      <w:r w:rsidRPr="00EC561F">
        <w:rPr>
          <w:rFonts w:ascii="Times New Roman" w:hAnsi="Times New Roman" w:cs="Times New Roman"/>
        </w:rPr>
        <w:t>В рамках направления реализуется федеральный образовательный проект «Всероссийская школа гражданской активности». Проект направлен на содействие развитию и популяризацию добровольческой деятельности среди обучающихся образовательных организаций и педагогического сообщества, создание школьного актива по направлению «Гражданская активность».</w:t>
      </w:r>
    </w:p>
    <w:p w:rsidR="00EC561F" w:rsidRPr="00EC561F" w:rsidRDefault="00EC561F" w:rsidP="00EC561F">
      <w:pPr>
        <w:spacing w:after="0" w:line="288" w:lineRule="auto"/>
        <w:ind w:firstLine="709"/>
        <w:jc w:val="both"/>
        <w:rPr>
          <w:rFonts w:ascii="Times New Roman" w:hAnsi="Times New Roman" w:cs="Times New Roman"/>
        </w:rPr>
      </w:pPr>
      <w:r w:rsidRPr="00EC561F">
        <w:rPr>
          <w:rFonts w:ascii="Times New Roman" w:hAnsi="Times New Roman" w:cs="Times New Roman"/>
          <w:b/>
        </w:rPr>
        <w:t xml:space="preserve">Краеведение, школьные музеи. </w:t>
      </w:r>
      <w:r w:rsidRPr="00EC561F">
        <w:rPr>
          <w:rFonts w:ascii="Times New Roman" w:hAnsi="Times New Roman" w:cs="Times New Roman"/>
        </w:rPr>
        <w:t>Развитие школьных музеев, вовлечение подрастающего поколения в туристско-краеведческую и поисковую деятельность является одним из приоритетных векторов направления «Гражданская активность». В рамках данной деятельности в настоящее время активно развиваются два проекта – «Школьный музей» и «Я познаю Россию».</w:t>
      </w:r>
    </w:p>
    <w:p w:rsidR="00EC561F" w:rsidRPr="00EC561F" w:rsidRDefault="00EC561F" w:rsidP="00EC561F">
      <w:pPr>
        <w:spacing w:after="0" w:line="288" w:lineRule="auto"/>
        <w:ind w:firstLine="709"/>
        <w:jc w:val="both"/>
        <w:rPr>
          <w:rFonts w:ascii="Times New Roman" w:hAnsi="Times New Roman" w:cs="Times New Roman"/>
        </w:rPr>
      </w:pPr>
      <w:r w:rsidRPr="00EC561F">
        <w:rPr>
          <w:rFonts w:ascii="Times New Roman" w:hAnsi="Times New Roman" w:cs="Times New Roman"/>
        </w:rPr>
        <w:t>Одной из главных задач проекта «Школьный музей» с момента его запуска стало создание единого коммуникативного и информационного пространства для уже существующих и новых активов школьных музеев страны. Для реализации этой задачи ведутся постоянные интернет-рубрики: «О школьных музеях страны», «Советы юным музееведам», «Интересные факты о музеях», авторами которых становятся активисты школьных музеев и педагоги. Активно проводятся встречи на базе музеев с интересными людьми, представителями организаций-партнеров Российского движения школьников.</w:t>
      </w:r>
    </w:p>
    <w:p w:rsidR="00EC561F" w:rsidRPr="00EC561F" w:rsidRDefault="00EC561F" w:rsidP="00EC561F">
      <w:pPr>
        <w:spacing w:after="0" w:line="288" w:lineRule="auto"/>
        <w:ind w:firstLine="709"/>
        <w:jc w:val="both"/>
        <w:rPr>
          <w:rFonts w:ascii="Times New Roman" w:hAnsi="Times New Roman" w:cs="Times New Roman"/>
        </w:rPr>
      </w:pPr>
      <w:r w:rsidRPr="00EC561F">
        <w:rPr>
          <w:rFonts w:ascii="Times New Roman" w:hAnsi="Times New Roman" w:cs="Times New Roman"/>
        </w:rPr>
        <w:t>В ходе Всероссийской туристско-краеведческой экспедиции «Я познаю Россию» обучающимся образовательных организаций совместно с педагогами и родителями (законными представителями) предлагается создать туристический маршрут по самым интересным местам малой Родины, посетить места Боевой славы, памятники, связанные с Героями Отечества, объекты историко-культурного наследия и другие достопримечательности. Участники могут разработать локальный маршрут, связанный с родным селом, городским районом или микрорайоном, в котором находится школа.</w:t>
      </w:r>
    </w:p>
    <w:p w:rsidR="00EC561F" w:rsidRPr="00EC561F" w:rsidRDefault="00EC561F" w:rsidP="00EC561F">
      <w:pPr>
        <w:spacing w:after="0" w:line="288" w:lineRule="auto"/>
        <w:ind w:firstLine="709"/>
        <w:jc w:val="both"/>
        <w:rPr>
          <w:rFonts w:ascii="Times New Roman" w:hAnsi="Times New Roman" w:cs="Times New Roman"/>
          <w:color w:val="000000"/>
          <w:shd w:val="clear" w:color="auto" w:fill="FFFFFF"/>
        </w:rPr>
      </w:pPr>
      <w:r w:rsidRPr="00EC561F">
        <w:rPr>
          <w:rFonts w:ascii="Times New Roman" w:hAnsi="Times New Roman" w:cs="Times New Roman"/>
          <w:b/>
        </w:rPr>
        <w:t xml:space="preserve">Экологическое направление. </w:t>
      </w:r>
      <w:r w:rsidRPr="00EC561F">
        <w:rPr>
          <w:rFonts w:ascii="Times New Roman" w:hAnsi="Times New Roman" w:cs="Times New Roman"/>
          <w:color w:val="000000"/>
          <w:shd w:val="clear" w:color="auto" w:fill="FFFFFF"/>
        </w:rPr>
        <w:t xml:space="preserve">Российское движение школьников становится площадкой для взаимодействия государственных структур со всероссийскими экологическими организациями и объединениями. </w:t>
      </w:r>
      <w:r w:rsidRPr="00EC561F">
        <w:rPr>
          <w:rFonts w:ascii="Times New Roman" w:hAnsi="Times New Roman" w:cs="Times New Roman"/>
        </w:rPr>
        <w:t xml:space="preserve">В целях выстраивания системной работы по этому направлению </w:t>
      </w:r>
      <w:r w:rsidRPr="00EC561F">
        <w:rPr>
          <w:rFonts w:ascii="Times New Roman" w:hAnsi="Times New Roman" w:cs="Times New Roman"/>
          <w:color w:val="000000"/>
          <w:shd w:val="clear" w:color="auto" w:fill="FFFFFF"/>
        </w:rPr>
        <w:t>образовательным организациям</w:t>
      </w:r>
      <w:r w:rsidRPr="00EC561F">
        <w:rPr>
          <w:rFonts w:ascii="Times New Roman" w:hAnsi="Times New Roman" w:cs="Times New Roman"/>
        </w:rPr>
        <w:t xml:space="preserve"> </w:t>
      </w:r>
      <w:r w:rsidRPr="00EC561F">
        <w:rPr>
          <w:rFonts w:ascii="Times New Roman" w:hAnsi="Times New Roman" w:cs="Times New Roman"/>
          <w:color w:val="000000"/>
          <w:shd w:val="clear" w:color="auto" w:fill="FFFFFF"/>
        </w:rPr>
        <w:t xml:space="preserve">оказывается содействие в создании на их площадках экологических отрядов посредством методического и экспертного сопровождения их деятельности. Основным партнером РДШ в реализации этой деятельности является федеральное </w:t>
      </w:r>
      <w:r w:rsidRPr="00EC561F">
        <w:rPr>
          <w:rFonts w:ascii="Times New Roman" w:hAnsi="Times New Roman" w:cs="Times New Roman"/>
          <w:color w:val="000000"/>
          <w:shd w:val="clear" w:color="auto" w:fill="FFFFFF"/>
        </w:rPr>
        <w:lastRenderedPageBreak/>
        <w:t>государственное бюджетное образовательное учреждение дополнительного образования «Федеральный детский эколого-биологический центр».</w:t>
      </w:r>
    </w:p>
    <w:p w:rsidR="00EC561F" w:rsidRPr="00EC561F" w:rsidRDefault="00EC561F" w:rsidP="00EC561F">
      <w:pPr>
        <w:autoSpaceDE w:val="0"/>
        <w:autoSpaceDN w:val="0"/>
        <w:adjustRightInd w:val="0"/>
        <w:spacing w:after="0" w:line="288" w:lineRule="auto"/>
        <w:ind w:firstLine="709"/>
        <w:jc w:val="both"/>
        <w:rPr>
          <w:rFonts w:ascii="Times New Roman" w:hAnsi="Times New Roman" w:cs="Times New Roman"/>
        </w:rPr>
      </w:pPr>
      <w:r w:rsidRPr="00EC561F">
        <w:rPr>
          <w:rFonts w:ascii="Times New Roman" w:hAnsi="Times New Roman" w:cs="Times New Roman"/>
          <w:b/>
          <w:i/>
        </w:rPr>
        <w:t>Информационно-медийное направление</w:t>
      </w:r>
      <w:r w:rsidRPr="00EC561F">
        <w:rPr>
          <w:rFonts w:ascii="Times New Roman" w:hAnsi="Times New Roman" w:cs="Times New Roman"/>
        </w:rPr>
        <w:t xml:space="preserve"> – одно из направлений деятельности Российского движения школьников, которое включает в себя деятельность детских медиацентров и редакций. В рамках данного направления в образовательных организациях, из числа обучающихся, ориентированных на развитие в информационной среде и сфере медиа, создаются детские медиацентры и редакции, которые осуществляют свою деятельность через печатные и электронные СМИ, телевидение и радио.</w:t>
      </w:r>
    </w:p>
    <w:p w:rsidR="00EC561F" w:rsidRPr="00EC561F" w:rsidRDefault="00EC561F" w:rsidP="00EC561F">
      <w:pPr>
        <w:autoSpaceDE w:val="0"/>
        <w:autoSpaceDN w:val="0"/>
        <w:adjustRightInd w:val="0"/>
        <w:spacing w:after="0" w:line="288" w:lineRule="auto"/>
        <w:ind w:firstLine="709"/>
        <w:jc w:val="both"/>
        <w:rPr>
          <w:rFonts w:ascii="Times New Roman" w:eastAsia="Times New Roman" w:hAnsi="Times New Roman" w:cs="Times New Roman"/>
        </w:rPr>
      </w:pPr>
      <w:r w:rsidRPr="00EC561F">
        <w:rPr>
          <w:rFonts w:ascii="Times New Roman" w:hAnsi="Times New Roman" w:cs="Times New Roman"/>
        </w:rPr>
        <w:t>Детский медиацентр, о</w:t>
      </w:r>
      <w:r w:rsidRPr="00EC561F">
        <w:rPr>
          <w:rFonts w:ascii="Times New Roman" w:eastAsia="Times New Roman" w:hAnsi="Times New Roman" w:cs="Times New Roman"/>
        </w:rPr>
        <w:t>беспечивая мотивацию и объединение школьников в современное детское движение, способствует воспитанию будущих граждан как коммуникативных, творческих, свободно мыслящих личностей, обладающих аналитическим мышлением, умением аргументированно отстаивать свою позицию, владеющих современными информационно-медийными компетенциями и имеющих высокий уровень культуры киберсоциализации.</w:t>
      </w:r>
    </w:p>
    <w:p w:rsidR="00EC561F" w:rsidRPr="00EC561F" w:rsidRDefault="00EC561F" w:rsidP="00EC561F">
      <w:pPr>
        <w:spacing w:after="0" w:line="288" w:lineRule="auto"/>
        <w:ind w:firstLine="709"/>
        <w:jc w:val="both"/>
        <w:rPr>
          <w:rFonts w:ascii="Times New Roman" w:eastAsia="Times New Roman" w:hAnsi="Times New Roman" w:cs="Times New Roman"/>
        </w:rPr>
      </w:pPr>
      <w:r w:rsidRPr="00EC561F">
        <w:rPr>
          <w:rFonts w:ascii="Times New Roman" w:eastAsia="Times New Roman" w:hAnsi="Times New Roman" w:cs="Times New Roman"/>
        </w:rPr>
        <w:t>Неотъемлемым элементом системы информационно-медийного направления РДШ могут стать школьные библиотеки и библиотекари, которые в настоящее время получают статус педагога-библиотекаря и имеют достаточно высокий уровень информационно-медийной грамотности</w:t>
      </w:r>
      <w:r w:rsidRPr="00EC561F">
        <w:rPr>
          <w:rFonts w:ascii="Times New Roman" w:eastAsia="Times New Roman" w:hAnsi="Times New Roman" w:cs="Times New Roman"/>
          <w:vertAlign w:val="superscript"/>
        </w:rPr>
        <w:footnoteReference w:id="1"/>
      </w:r>
      <w:r w:rsidRPr="00EC561F">
        <w:rPr>
          <w:rFonts w:ascii="Times New Roman" w:eastAsia="Times New Roman" w:hAnsi="Times New Roman" w:cs="Times New Roman"/>
        </w:rPr>
        <w:t>.</w:t>
      </w:r>
    </w:p>
    <w:p w:rsidR="00EC561F" w:rsidRPr="00EC561F" w:rsidRDefault="00EC561F" w:rsidP="00EC561F">
      <w:pPr>
        <w:tabs>
          <w:tab w:val="left" w:pos="993"/>
        </w:tabs>
        <w:autoSpaceDE w:val="0"/>
        <w:autoSpaceDN w:val="0"/>
        <w:adjustRightInd w:val="0"/>
        <w:spacing w:after="0" w:line="288" w:lineRule="auto"/>
        <w:ind w:firstLine="709"/>
        <w:contextualSpacing/>
        <w:jc w:val="both"/>
        <w:rPr>
          <w:rFonts w:ascii="Times New Roman" w:hAnsi="Times New Roman" w:cs="Times New Roman"/>
        </w:rPr>
      </w:pPr>
      <w:r w:rsidRPr="00EC561F">
        <w:rPr>
          <w:rFonts w:ascii="Times New Roman" w:hAnsi="Times New Roman" w:cs="Times New Roman"/>
          <w:b/>
          <w:bCs/>
          <w:color w:val="000000"/>
        </w:rPr>
        <w:t xml:space="preserve">Школьная газета. </w:t>
      </w:r>
      <w:r w:rsidRPr="00EC561F">
        <w:rPr>
          <w:rFonts w:ascii="Times New Roman" w:hAnsi="Times New Roman" w:cs="Times New Roman"/>
        </w:rPr>
        <w:t>Школьную газету сегодня можно рассматривать как средство создания в школе настоящего крепкого творческого коллектива, как средство формирования общественного мнения, средство воспитания и т.д.</w:t>
      </w:r>
    </w:p>
    <w:p w:rsidR="00EC561F" w:rsidRPr="00EC561F" w:rsidRDefault="00EC561F" w:rsidP="00EC561F">
      <w:pPr>
        <w:autoSpaceDE w:val="0"/>
        <w:autoSpaceDN w:val="0"/>
        <w:adjustRightInd w:val="0"/>
        <w:spacing w:after="0" w:line="288" w:lineRule="auto"/>
        <w:ind w:firstLine="709"/>
        <w:jc w:val="both"/>
        <w:rPr>
          <w:rFonts w:ascii="Times New Roman" w:hAnsi="Times New Roman" w:cs="Times New Roman"/>
        </w:rPr>
      </w:pPr>
      <w:r w:rsidRPr="00EC561F">
        <w:rPr>
          <w:rFonts w:ascii="Times New Roman" w:hAnsi="Times New Roman" w:cs="Times New Roman"/>
          <w:color w:val="000000"/>
        </w:rPr>
        <w:t xml:space="preserve">Школьная газета – это педагогический инструмент по вовлечению ребят в живую, интересную для их возраста общественную работу, которая может направить их энергию и активную деятельность на личностное развитие. </w:t>
      </w:r>
      <w:r w:rsidRPr="00EC561F">
        <w:rPr>
          <w:rFonts w:ascii="Times New Roman" w:hAnsi="Times New Roman" w:cs="Times New Roman"/>
        </w:rPr>
        <w:t>Участие школьников в работе редакции газеты способствует проявлению и развитию у них творческой активности и самостоятельной деятельности, повышению уровня успеваемости и дисциплины.</w:t>
      </w:r>
    </w:p>
    <w:p w:rsidR="00EC561F" w:rsidRPr="00EC561F" w:rsidRDefault="00EC561F" w:rsidP="00EC561F">
      <w:pPr>
        <w:spacing w:after="0" w:line="288" w:lineRule="auto"/>
        <w:ind w:firstLine="709"/>
        <w:jc w:val="both"/>
        <w:rPr>
          <w:rFonts w:ascii="Times New Roman" w:hAnsi="Times New Roman" w:cs="Times New Roman"/>
          <w:color w:val="000000"/>
        </w:rPr>
      </w:pPr>
      <w:r w:rsidRPr="00EC561F">
        <w:rPr>
          <w:rFonts w:ascii="Times New Roman" w:hAnsi="Times New Roman" w:cs="Times New Roman"/>
        </w:rPr>
        <w:t>Целью создания школьной</w:t>
      </w:r>
      <w:r w:rsidRPr="00EC561F">
        <w:rPr>
          <w:rFonts w:ascii="Times New Roman" w:hAnsi="Times New Roman" w:cs="Times New Roman"/>
          <w:color w:val="000000"/>
        </w:rPr>
        <w:t xml:space="preserve"> газеты является не просто раскрытие творческих способностей обучающихся, освещение школьных событий, создание живой, активно работающей информационной среды, но и демонстрация технических возможностей информационных технологий в образовании.</w:t>
      </w:r>
    </w:p>
    <w:p w:rsidR="00EC561F" w:rsidRPr="00EC561F" w:rsidRDefault="00EC561F" w:rsidP="00EC561F">
      <w:pPr>
        <w:spacing w:after="0" w:line="288" w:lineRule="auto"/>
        <w:ind w:firstLine="709"/>
        <w:jc w:val="both"/>
        <w:rPr>
          <w:rFonts w:ascii="Times New Roman" w:eastAsia="Times New Roman" w:hAnsi="Times New Roman" w:cs="Times New Roman"/>
          <w:color w:val="000000"/>
        </w:rPr>
      </w:pPr>
      <w:r w:rsidRPr="00EC561F">
        <w:rPr>
          <w:rFonts w:ascii="Times New Roman" w:eastAsia="Times New Roman" w:hAnsi="Times New Roman" w:cs="Times New Roman"/>
          <w:b/>
          <w:bCs/>
          <w:color w:val="000000"/>
          <w:shd w:val="clear" w:color="auto" w:fill="FFFFFF"/>
        </w:rPr>
        <w:t>Газета</w:t>
      </w:r>
      <w:r w:rsidRPr="00EC561F">
        <w:rPr>
          <w:rFonts w:ascii="Times New Roman" w:eastAsia="Times New Roman" w:hAnsi="Times New Roman" w:cs="Times New Roman"/>
          <w:b/>
          <w:color w:val="000000"/>
          <w:shd w:val="clear" w:color="auto" w:fill="FFFFFF"/>
        </w:rPr>
        <w:t> </w:t>
      </w:r>
      <w:r w:rsidRPr="00EC561F">
        <w:rPr>
          <w:rFonts w:ascii="Times New Roman" w:eastAsia="Times New Roman" w:hAnsi="Times New Roman" w:cs="Times New Roman"/>
          <w:color w:val="000000"/>
          <w:shd w:val="clear" w:color="auto" w:fill="FFFFFF"/>
        </w:rPr>
        <w:t>– периодическое издание, ориентированное на оперативную публикацию сведений о текущих событиях, важных для решения вопросов. Одна из первостепенных задач газеты – анализ и оценка фактов с определенной позиции, которой придерживается редакция издания. Газета не только информирует о злободневных проблемах, но ведет пропаганду и агитацию с целью формирования общественного мнения и моделирования ответной поведенческой реакции читателя на освещаемую проблему.</w:t>
      </w:r>
    </w:p>
    <w:p w:rsidR="00EC561F" w:rsidRPr="00EC561F" w:rsidRDefault="00EC561F" w:rsidP="00EC561F">
      <w:pPr>
        <w:autoSpaceDE w:val="0"/>
        <w:autoSpaceDN w:val="0"/>
        <w:adjustRightInd w:val="0"/>
        <w:spacing w:after="0" w:line="288" w:lineRule="auto"/>
        <w:ind w:firstLine="709"/>
        <w:jc w:val="both"/>
        <w:rPr>
          <w:rFonts w:ascii="Times New Roman" w:eastAsia="Calibri" w:hAnsi="Times New Roman" w:cs="Times New Roman"/>
          <w:color w:val="000000"/>
          <w:lang w:eastAsia="ru-RU"/>
        </w:rPr>
      </w:pPr>
      <w:r w:rsidRPr="00EC561F">
        <w:rPr>
          <w:rFonts w:ascii="Times New Roman" w:eastAsia="Calibri" w:hAnsi="Times New Roman" w:cs="Times New Roman"/>
          <w:b/>
          <w:bCs/>
          <w:color w:val="000000"/>
          <w:lang w:eastAsia="ru-RU"/>
        </w:rPr>
        <w:t xml:space="preserve">Школьный журнал. </w:t>
      </w:r>
      <w:r w:rsidRPr="00EC561F">
        <w:rPr>
          <w:rFonts w:ascii="Times New Roman" w:eastAsia="Calibri" w:hAnsi="Times New Roman" w:cs="Times New Roman"/>
          <w:color w:val="000000"/>
          <w:lang w:eastAsia="ru-RU"/>
        </w:rPr>
        <w:t xml:space="preserve">Журнал – это периодическое издание, содержащее многообразную информацию социального характера. </w:t>
      </w:r>
      <w:r w:rsidRPr="00EC561F">
        <w:rPr>
          <w:rFonts w:ascii="Times New Roman" w:eastAsia="Calibri" w:hAnsi="Times New Roman" w:cs="Times New Roman"/>
          <w:bCs/>
          <w:color w:val="000000"/>
          <w:lang w:eastAsia="ru-RU"/>
        </w:rPr>
        <w:t>Школьные журналы</w:t>
      </w:r>
      <w:r w:rsidRPr="00EC561F">
        <w:rPr>
          <w:rFonts w:ascii="Times New Roman" w:eastAsia="Calibri" w:hAnsi="Times New Roman" w:cs="Times New Roman"/>
          <w:b/>
          <w:bCs/>
          <w:color w:val="000000"/>
          <w:lang w:eastAsia="ru-RU"/>
        </w:rPr>
        <w:t xml:space="preserve"> </w:t>
      </w:r>
      <w:r w:rsidRPr="00EC561F">
        <w:rPr>
          <w:rFonts w:ascii="Times New Roman" w:eastAsia="Calibri" w:hAnsi="Times New Roman" w:cs="Times New Roman"/>
          <w:color w:val="000000"/>
          <w:lang w:eastAsia="ru-RU"/>
        </w:rPr>
        <w:t>по характеру подачи информации бывают развлекательные и образовательные, различные по тематике (о технике, о рукоделии, о моде, о животных и т.д.), по периодичности издания (раз в месяц или реже).</w:t>
      </w:r>
    </w:p>
    <w:p w:rsidR="00EC561F" w:rsidRPr="00EC561F" w:rsidRDefault="00EC561F" w:rsidP="00EC561F">
      <w:pPr>
        <w:shd w:val="clear" w:color="auto" w:fill="FFFFFF"/>
        <w:spacing w:after="0" w:line="288" w:lineRule="auto"/>
        <w:ind w:firstLine="709"/>
        <w:jc w:val="both"/>
        <w:rPr>
          <w:rFonts w:ascii="Times New Roman" w:hAnsi="Times New Roman" w:cs="Times New Roman"/>
          <w:color w:val="000000"/>
        </w:rPr>
      </w:pPr>
      <w:r w:rsidRPr="00EC561F">
        <w:rPr>
          <w:rFonts w:ascii="Times New Roman" w:hAnsi="Times New Roman" w:cs="Times New Roman"/>
          <w:bCs/>
          <w:color w:val="000000"/>
        </w:rPr>
        <w:t>Школьный журнал</w:t>
      </w:r>
      <w:r w:rsidRPr="00EC561F">
        <w:rPr>
          <w:rFonts w:ascii="Times New Roman" w:hAnsi="Times New Roman" w:cs="Times New Roman"/>
          <w:color w:val="000000"/>
        </w:rPr>
        <w:t> отличается от газеты форматом выпуска, объемом публикуемых материалов, более долгим циклом выпуска. Если газеты по периодичности бывают ежемесячными, еженедельными и ежедневными, то журнал обычно выходит не чаще одного раза в месяц. Он обладает меньшей по сравнению с газетой оперативностью информации, но может предоставить более глубокий и всесторонний анализ затронутой темы.</w:t>
      </w:r>
    </w:p>
    <w:p w:rsidR="00EC561F" w:rsidRPr="00EC561F" w:rsidRDefault="00EC561F" w:rsidP="00EC561F">
      <w:pPr>
        <w:shd w:val="clear" w:color="auto" w:fill="FFFFFF"/>
        <w:spacing w:after="0" w:line="288" w:lineRule="auto"/>
        <w:ind w:firstLine="709"/>
        <w:jc w:val="both"/>
        <w:rPr>
          <w:rFonts w:ascii="Times New Roman" w:hAnsi="Times New Roman" w:cs="Times New Roman"/>
          <w:color w:val="000000"/>
        </w:rPr>
      </w:pPr>
      <w:r w:rsidRPr="00EC561F">
        <w:rPr>
          <w:rFonts w:ascii="Times New Roman" w:hAnsi="Times New Roman" w:cs="Times New Roman"/>
          <w:color w:val="000000"/>
        </w:rPr>
        <w:lastRenderedPageBreak/>
        <w:t>В отличие от школьной газеты, для которой характерны репортажи, зарисовки, обзоры и заметки, школьными журнальными жанрами считаются развернутые интервью и аналитические статьи.</w:t>
      </w:r>
    </w:p>
    <w:p w:rsidR="00EC561F" w:rsidRPr="00EC561F" w:rsidRDefault="00EC561F" w:rsidP="00EC561F">
      <w:pPr>
        <w:autoSpaceDE w:val="0"/>
        <w:autoSpaceDN w:val="0"/>
        <w:adjustRightInd w:val="0"/>
        <w:spacing w:after="0" w:line="288" w:lineRule="auto"/>
        <w:ind w:firstLine="709"/>
        <w:jc w:val="both"/>
        <w:rPr>
          <w:rFonts w:ascii="Times New Roman" w:eastAsia="Calibri" w:hAnsi="Times New Roman" w:cs="Times New Roman"/>
          <w:color w:val="000000"/>
          <w:lang w:eastAsia="ru-RU"/>
        </w:rPr>
      </w:pPr>
      <w:r w:rsidRPr="00EC561F">
        <w:rPr>
          <w:rFonts w:ascii="Times New Roman" w:eastAsia="Calibri" w:hAnsi="Times New Roman" w:cs="Times New Roman"/>
          <w:b/>
          <w:bCs/>
          <w:color w:val="000000"/>
          <w:lang w:eastAsia="ru-RU"/>
        </w:rPr>
        <w:t xml:space="preserve">Школьное радио. </w:t>
      </w:r>
      <w:r w:rsidRPr="00EC561F">
        <w:rPr>
          <w:rFonts w:ascii="Times New Roman" w:eastAsia="Calibri" w:hAnsi="Times New Roman" w:cs="Times New Roman"/>
          <w:color w:val="000000"/>
          <w:lang w:eastAsia="ru-RU"/>
        </w:rPr>
        <w:t>Одной из эффективных форм творческой деятельности обучающихся в школе является создание школьного радио. Оно повышает эффективность учебно-воспитательного процесса, развивает личностные качества детей, способствует созданию творческого коллектива. Школьное радио – оперативная форма передачи информации о событиях из жизни школы.</w:t>
      </w:r>
    </w:p>
    <w:p w:rsidR="00EC561F" w:rsidRPr="00EC561F" w:rsidRDefault="00EC561F" w:rsidP="00EC561F">
      <w:pPr>
        <w:autoSpaceDE w:val="0"/>
        <w:autoSpaceDN w:val="0"/>
        <w:adjustRightInd w:val="0"/>
        <w:spacing w:after="0" w:line="288" w:lineRule="auto"/>
        <w:ind w:firstLine="709"/>
        <w:jc w:val="both"/>
        <w:rPr>
          <w:rFonts w:ascii="Times New Roman" w:eastAsia="Calibri" w:hAnsi="Times New Roman" w:cs="Times New Roman"/>
          <w:color w:val="000000"/>
          <w:lang w:eastAsia="ru-RU"/>
        </w:rPr>
      </w:pPr>
      <w:r w:rsidRPr="00EC561F">
        <w:rPr>
          <w:rFonts w:ascii="Times New Roman" w:eastAsia="Calibri" w:hAnsi="Times New Roman" w:cs="Times New Roman"/>
          <w:b/>
          <w:bCs/>
          <w:color w:val="000000"/>
          <w:lang w:eastAsia="ru-RU"/>
        </w:rPr>
        <w:t xml:space="preserve">Школьное телевидение. </w:t>
      </w:r>
      <w:r w:rsidRPr="00EC561F">
        <w:rPr>
          <w:rFonts w:ascii="Times New Roman" w:eastAsia="Calibri" w:hAnsi="Times New Roman" w:cs="Times New Roman"/>
          <w:color w:val="000000"/>
          <w:lang w:eastAsia="ru-RU"/>
        </w:rPr>
        <w:t xml:space="preserve">Для большинства молодых журналистов телевидение является наиболее привлекательным средством массовой информации. Быть в кадре, придумывать сюжет программы, общаться с гостями и экспертами, сообщать самые последние новости – мечта для многих начинающих журналистов. Начать карьеру профессионального телевизионного журналиста можно уже в школе, организовав школьное телевидение. </w:t>
      </w:r>
    </w:p>
    <w:p w:rsidR="00EC561F" w:rsidRPr="00EC561F" w:rsidRDefault="00EC561F" w:rsidP="00EC561F">
      <w:pPr>
        <w:autoSpaceDE w:val="0"/>
        <w:autoSpaceDN w:val="0"/>
        <w:adjustRightInd w:val="0"/>
        <w:spacing w:after="0" w:line="288" w:lineRule="auto"/>
        <w:ind w:firstLine="709"/>
        <w:jc w:val="both"/>
        <w:rPr>
          <w:rFonts w:ascii="Times New Roman" w:eastAsia="Calibri" w:hAnsi="Times New Roman" w:cs="Times New Roman"/>
          <w:color w:val="000000"/>
          <w:lang w:eastAsia="ru-RU"/>
        </w:rPr>
      </w:pPr>
      <w:r w:rsidRPr="00EC561F">
        <w:rPr>
          <w:rFonts w:ascii="Times New Roman" w:eastAsia="Calibri" w:hAnsi="Times New Roman" w:cs="Times New Roman"/>
          <w:b/>
          <w:bCs/>
          <w:color w:val="000000"/>
          <w:lang w:eastAsia="ru-RU"/>
        </w:rPr>
        <w:t xml:space="preserve">Школьный сайт, социальные сети. </w:t>
      </w:r>
      <w:r w:rsidRPr="00EC561F">
        <w:rPr>
          <w:rFonts w:ascii="Times New Roman" w:eastAsia="Calibri" w:hAnsi="Times New Roman" w:cs="Times New Roman"/>
          <w:color w:val="000000"/>
          <w:lang w:eastAsia="ru-RU"/>
        </w:rPr>
        <w:t>Школьный сайт или группа в социальных сетях – площадка для представления посетителям актуальной информации о школе, организации анонсов для учеников и их родителей (законных представителей) о планируемых мероприятиях, результатах олимпиад, экзаменов, других срочных сообщений, предоставление возможности заинтересованным посетителям задать вопросы учителям и администрации, а также получить на них ответ, предоставлять возможность оставлять свои отзывы и пожелания в гостевой книге. А самое главное, быть официальным представительством школы и отражать реальное положение дел.</w:t>
      </w:r>
    </w:p>
    <w:p w:rsidR="00EC561F" w:rsidRPr="00EC561F" w:rsidRDefault="00EC561F" w:rsidP="00EC561F">
      <w:pPr>
        <w:autoSpaceDE w:val="0"/>
        <w:autoSpaceDN w:val="0"/>
        <w:adjustRightInd w:val="0"/>
        <w:spacing w:after="0" w:line="288" w:lineRule="auto"/>
        <w:ind w:firstLine="709"/>
        <w:jc w:val="both"/>
        <w:rPr>
          <w:rFonts w:ascii="Times New Roman" w:hAnsi="Times New Roman" w:cs="Times New Roman"/>
          <w:bCs/>
        </w:rPr>
      </w:pPr>
      <w:r w:rsidRPr="00EC561F">
        <w:rPr>
          <w:rFonts w:ascii="Times New Roman" w:hAnsi="Times New Roman" w:cs="Times New Roman"/>
          <w:b/>
          <w:i/>
        </w:rPr>
        <w:t xml:space="preserve">Военно-патриотическое направление. </w:t>
      </w:r>
      <w:r w:rsidRPr="00EC561F">
        <w:rPr>
          <w:rFonts w:ascii="Times New Roman" w:hAnsi="Times New Roman" w:cs="Times New Roman"/>
          <w:bCs/>
        </w:rPr>
        <w:t>С целью создания условий для повышения гражданской ответственности за судьбу страны, укрепления чувства сопричастности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 реализуется система мероприятий по военно-патриотическому направлению РДШ.</w:t>
      </w:r>
    </w:p>
    <w:p w:rsidR="00EC561F" w:rsidRPr="00EC561F" w:rsidRDefault="00EC561F" w:rsidP="00EC561F">
      <w:pPr>
        <w:autoSpaceDE w:val="0"/>
        <w:autoSpaceDN w:val="0"/>
        <w:adjustRightInd w:val="0"/>
        <w:spacing w:after="0" w:line="288" w:lineRule="auto"/>
        <w:ind w:firstLine="709"/>
        <w:contextualSpacing/>
        <w:jc w:val="both"/>
        <w:rPr>
          <w:rFonts w:ascii="Times New Roman" w:hAnsi="Times New Roman" w:cs="Times New Roman"/>
          <w:bCs/>
        </w:rPr>
      </w:pPr>
      <w:r w:rsidRPr="00EC561F">
        <w:rPr>
          <w:rFonts w:ascii="Times New Roman" w:hAnsi="Times New Roman" w:cs="Times New Roman"/>
          <w:bCs/>
        </w:rPr>
        <w:t>Военно-патриотическое направление состоит из шести составных частей: юные казаки; юные спасатели; юные пограничники; юные инспектора дорожного движения; юные друзья полиции; юнармейцы. Каждое из этих направлений поддерживается профильным министерством или ведомством как методически, так и предоставлением тренировочной базы, полигонов, тиров, в некоторых случаях возводятся полосы препятствий на территории образовательной организации. Подбирается профессиональный инструкторский состав.</w:t>
      </w:r>
    </w:p>
    <w:p w:rsidR="00EC561F" w:rsidRPr="00EC561F" w:rsidRDefault="00EC561F" w:rsidP="00EC561F">
      <w:pPr>
        <w:autoSpaceDE w:val="0"/>
        <w:autoSpaceDN w:val="0"/>
        <w:adjustRightInd w:val="0"/>
        <w:spacing w:after="0" w:line="288" w:lineRule="auto"/>
        <w:ind w:firstLine="709"/>
        <w:jc w:val="both"/>
        <w:rPr>
          <w:rFonts w:ascii="Times New Roman" w:hAnsi="Times New Roman" w:cs="Times New Roman"/>
        </w:rPr>
      </w:pPr>
      <w:r w:rsidRPr="00EC561F">
        <w:rPr>
          <w:rFonts w:ascii="Times New Roman" w:hAnsi="Times New Roman" w:cs="Times New Roman"/>
        </w:rPr>
        <w:t>Военно-патриотическое направление, как один из видов многоплановой, масштабной и постоянно осуществляемой деятельности в Российском движении школьников обладает высоким уровнем комплексности, то есть охватывает своим воздействием практически все категории детей и молодежи, пронизывает многие стороны жизни общества, особенно Вооруженных Сил России и правоохранительных органов. Именно поэтому в рамках работы РДШ возможно создание следующих дополнительных отрядов (направлений): поисковики, реконструкторы, юные спасатели, юные казаки, юные пограничники, юный спецназ Росгвардии, юные друзья полиции, юные инспектора дорожного движения и других.</w:t>
      </w:r>
    </w:p>
    <w:p w:rsidR="00EC561F" w:rsidRPr="00EC561F" w:rsidRDefault="00EC561F" w:rsidP="00EC561F">
      <w:pPr>
        <w:autoSpaceDE w:val="0"/>
        <w:autoSpaceDN w:val="0"/>
        <w:adjustRightInd w:val="0"/>
        <w:spacing w:after="0" w:line="288" w:lineRule="auto"/>
        <w:ind w:firstLine="709"/>
        <w:jc w:val="both"/>
        <w:rPr>
          <w:rFonts w:ascii="Times New Roman" w:hAnsi="Times New Roman" w:cs="Times New Roman"/>
        </w:rPr>
      </w:pPr>
      <w:r w:rsidRPr="00EC561F">
        <w:rPr>
          <w:rFonts w:ascii="Times New Roman" w:hAnsi="Times New Roman" w:cs="Times New Roman"/>
          <w:b/>
        </w:rPr>
        <w:t>Военно-патриотическое общественное движение «Юнармия</w:t>
      </w:r>
      <w:r w:rsidRPr="00EC561F">
        <w:rPr>
          <w:rFonts w:ascii="Times New Roman" w:hAnsi="Times New Roman" w:cs="Times New Roman"/>
        </w:rPr>
        <w:t>» объединяет школьников по всей стране. Цель движения – вызвать интерес у подрастающего поколения к географии и истории России и ее народов, героев, выдающихся военноначальников и полководцев. Юнармейцы ведут работу по сохранению мемориалов, обелисков, несут вахты памяти у Вечного огня, занимаются волонтерской деятельностью, принимают участие в крупных культурных и спортивных мероприятиях, получают навыки оказания первой помощи. Движение создано по инициативе Минобороны России и поддержано Президентом Российской Федерации.</w:t>
      </w:r>
    </w:p>
    <w:p w:rsidR="00EC561F" w:rsidRPr="00EC561F" w:rsidRDefault="00EC561F" w:rsidP="00EC561F">
      <w:pPr>
        <w:autoSpaceDE w:val="0"/>
        <w:autoSpaceDN w:val="0"/>
        <w:adjustRightInd w:val="0"/>
        <w:spacing w:after="0" w:line="288" w:lineRule="auto"/>
        <w:ind w:firstLine="709"/>
        <w:jc w:val="both"/>
        <w:rPr>
          <w:rFonts w:ascii="Times New Roman" w:hAnsi="Times New Roman" w:cs="Times New Roman"/>
        </w:rPr>
      </w:pPr>
      <w:r w:rsidRPr="00EC561F">
        <w:rPr>
          <w:rFonts w:ascii="Times New Roman" w:hAnsi="Times New Roman" w:cs="Times New Roman"/>
          <w:b/>
        </w:rPr>
        <w:lastRenderedPageBreak/>
        <w:t xml:space="preserve">Клубы исторической реконструкции. </w:t>
      </w:r>
      <w:r w:rsidRPr="00EC561F">
        <w:rPr>
          <w:rFonts w:ascii="Times New Roman" w:hAnsi="Times New Roman" w:cs="Times New Roman"/>
        </w:rPr>
        <w:t>Возможно создание на базе школы отрядов реконструкторов или клуба. Клуб исторической реконструкции представляет собой общественную организацию, созданную инициативной группой людей, увлеченных исторической реконструкцией. Такие организации чувствуют необходимость во взаимодействии с другими подобными группами людей. Для этого проводятся фестивали, военные сборы и другие мероприятия, позволяющие реконструкторам общаться, обмениваться информацией и опытом. Активисты клубов могут заниматься реконструкцией полевых сражений, проведением турниров и соревнований.</w:t>
      </w:r>
    </w:p>
    <w:p w:rsidR="00EC561F" w:rsidRPr="00EC561F" w:rsidRDefault="00EC561F" w:rsidP="00EC561F">
      <w:pPr>
        <w:autoSpaceDE w:val="0"/>
        <w:autoSpaceDN w:val="0"/>
        <w:adjustRightInd w:val="0"/>
        <w:spacing w:after="0" w:line="288" w:lineRule="auto"/>
        <w:ind w:firstLine="709"/>
        <w:jc w:val="both"/>
        <w:rPr>
          <w:rFonts w:ascii="Times New Roman" w:hAnsi="Times New Roman" w:cs="Times New Roman"/>
        </w:rPr>
      </w:pPr>
      <w:r w:rsidRPr="00EC561F">
        <w:rPr>
          <w:rFonts w:ascii="Times New Roman" w:hAnsi="Times New Roman" w:cs="Times New Roman"/>
          <w:b/>
        </w:rPr>
        <w:t>Отряд Юных друзей полиции</w:t>
      </w:r>
      <w:r w:rsidRPr="00EC561F">
        <w:rPr>
          <w:rFonts w:ascii="Times New Roman" w:hAnsi="Times New Roman" w:cs="Times New Roman"/>
        </w:rPr>
        <w:t xml:space="preserve"> (далее ЮДП) – добровольная детская организация, членами ЮДП могут быть учащиеся 6</w:t>
      </w:r>
      <w:r w:rsidRPr="00EC561F">
        <w:rPr>
          <w:rFonts w:ascii="Times New Roman" w:eastAsia="TimesNewRomanPSMT" w:hAnsi="Times New Roman" w:cs="Times New Roman"/>
        </w:rPr>
        <w:t>–</w:t>
      </w:r>
      <w:r w:rsidRPr="00EC561F">
        <w:rPr>
          <w:rFonts w:ascii="Times New Roman" w:hAnsi="Times New Roman" w:cs="Times New Roman"/>
        </w:rPr>
        <w:t>11 классов, активно работающие по изучению основ правовых знаний, готовящиеся к поступлению в средние и высшие образовательные организации МВД, участвующие в охране общественного порядка, ведущие здоровый образ жизни.</w:t>
      </w:r>
    </w:p>
    <w:p w:rsidR="00EC561F" w:rsidRPr="00EC561F" w:rsidRDefault="00EC561F" w:rsidP="00EC561F">
      <w:pPr>
        <w:autoSpaceDE w:val="0"/>
        <w:autoSpaceDN w:val="0"/>
        <w:adjustRightInd w:val="0"/>
        <w:spacing w:after="0" w:line="288" w:lineRule="auto"/>
        <w:ind w:firstLine="709"/>
        <w:jc w:val="both"/>
        <w:rPr>
          <w:rFonts w:ascii="Times New Roman" w:hAnsi="Times New Roman" w:cs="Times New Roman"/>
        </w:rPr>
      </w:pPr>
      <w:r w:rsidRPr="00EC561F">
        <w:rPr>
          <w:rFonts w:ascii="Times New Roman" w:hAnsi="Times New Roman" w:cs="Times New Roman"/>
          <w:b/>
        </w:rPr>
        <w:t xml:space="preserve">Отряд юных инспекторов дорожного движения </w:t>
      </w:r>
      <w:r w:rsidRPr="00EC561F">
        <w:rPr>
          <w:rFonts w:ascii="Times New Roman" w:hAnsi="Times New Roman" w:cs="Times New Roman"/>
          <w:color w:val="0070C0"/>
        </w:rPr>
        <w:t>–</w:t>
      </w:r>
      <w:r w:rsidRPr="00EC561F">
        <w:rPr>
          <w:rFonts w:ascii="Times New Roman" w:hAnsi="Times New Roman" w:cs="Times New Roman"/>
          <w:color w:val="000000"/>
        </w:rPr>
        <w:t xml:space="preserve"> это</w:t>
      </w:r>
      <w:r w:rsidRPr="00EC561F">
        <w:rPr>
          <w:rFonts w:ascii="Times New Roman" w:hAnsi="Times New Roman" w:cs="Times New Roman"/>
          <w:color w:val="0070C0"/>
        </w:rPr>
        <w:t xml:space="preserve"> </w:t>
      </w:r>
      <w:r w:rsidRPr="00EC561F">
        <w:rPr>
          <w:rFonts w:ascii="Times New Roman" w:hAnsi="Times New Roman" w:cs="Times New Roman"/>
        </w:rPr>
        <w:t>добровольное объединение школьников, которое создается с целью воспитания у них гражданственности, высокой общей культуры, коллективизма, профессиональной ориентации, широкого привлечения их к организации пропаганды безопасного поведения на дорогах и улицах среди обучающихся, родительской общественности и педагогов. Отряд юных инспекторов создается из числа школьников общеобразовательной организации. Руководство может осуществлять педагог школы, владеющий организаторскими навыками и знанием ПДД.</w:t>
      </w:r>
    </w:p>
    <w:p w:rsidR="00EC561F" w:rsidRPr="00EC561F" w:rsidRDefault="00EC561F" w:rsidP="00EC561F">
      <w:pPr>
        <w:autoSpaceDE w:val="0"/>
        <w:autoSpaceDN w:val="0"/>
        <w:adjustRightInd w:val="0"/>
        <w:spacing w:after="0" w:line="288" w:lineRule="auto"/>
        <w:ind w:firstLine="709"/>
        <w:contextualSpacing/>
        <w:jc w:val="both"/>
        <w:rPr>
          <w:rFonts w:ascii="Times New Roman" w:hAnsi="Times New Roman" w:cs="Times New Roman"/>
        </w:rPr>
      </w:pPr>
      <w:r w:rsidRPr="00EC561F">
        <w:rPr>
          <w:rFonts w:ascii="Times New Roman" w:hAnsi="Times New Roman" w:cs="Times New Roman"/>
          <w:b/>
          <w:i/>
        </w:rPr>
        <w:t>Личностное развитие</w:t>
      </w:r>
      <w:r w:rsidRPr="00EC561F">
        <w:rPr>
          <w:rFonts w:ascii="Times New Roman" w:hAnsi="Times New Roman" w:cs="Times New Roman"/>
        </w:rPr>
        <w:t xml:space="preserve"> – ведущее направление в процессе саморазвития личности ребенка. </w:t>
      </w:r>
      <w:r w:rsidRPr="00EC561F">
        <w:rPr>
          <w:rFonts w:ascii="Times New Roman" w:hAnsi="Times New Roman" w:cs="Times New Roman"/>
          <w:color w:val="000000"/>
        </w:rPr>
        <w:t>Цели личностного развития</w:t>
      </w:r>
      <w:r w:rsidRPr="00EC561F">
        <w:rPr>
          <w:rFonts w:ascii="Times New Roman" w:hAnsi="Times New Roman" w:cs="Times New Roman"/>
        </w:rPr>
        <w:t xml:space="preserve"> могут быть совершенно разными. Как, например, творческое развитие или же духовное, материальное и физическое. Каждый сам свободно выбирает для себя путь, по которому в дальнейшем сможет идти к своим новым достижениям и победам. </w:t>
      </w:r>
      <w:r w:rsidRPr="00EC561F">
        <w:rPr>
          <w:rFonts w:ascii="Times New Roman" w:hAnsi="Times New Roman" w:cs="Times New Roman"/>
          <w:color w:val="000000"/>
        </w:rPr>
        <w:t>Целей личностного развития</w:t>
      </w:r>
      <w:r w:rsidRPr="00EC561F">
        <w:rPr>
          <w:rFonts w:ascii="Times New Roman" w:hAnsi="Times New Roman" w:cs="Times New Roman"/>
        </w:rPr>
        <w:t xml:space="preserve"> может быть сразу несколько, так что порой приходится самосовершенствоваться сразу в нескольких совершенно разных направлениях. Направление «Личностное развитие» делится в РДШ на три основных блока: творчество, здоровый образ жизни и популяризация профессий.</w:t>
      </w:r>
    </w:p>
    <w:p w:rsidR="00EC561F" w:rsidRPr="00EC561F" w:rsidRDefault="00EC561F" w:rsidP="00EC561F">
      <w:pPr>
        <w:autoSpaceDE w:val="0"/>
        <w:autoSpaceDN w:val="0"/>
        <w:adjustRightInd w:val="0"/>
        <w:spacing w:after="0" w:line="288" w:lineRule="auto"/>
        <w:ind w:firstLine="709"/>
        <w:contextualSpacing/>
        <w:jc w:val="both"/>
        <w:rPr>
          <w:rFonts w:ascii="Times New Roman" w:hAnsi="Times New Roman" w:cs="Times New Roman"/>
        </w:rPr>
      </w:pPr>
      <w:r w:rsidRPr="00EC561F">
        <w:rPr>
          <w:rFonts w:ascii="Times New Roman" w:hAnsi="Times New Roman" w:cs="Times New Roman"/>
          <w:b/>
        </w:rPr>
        <w:t xml:space="preserve">Творческое развитие. </w:t>
      </w:r>
      <w:r w:rsidRPr="00EC561F">
        <w:rPr>
          <w:rFonts w:ascii="Times New Roman" w:hAnsi="Times New Roman" w:cs="Times New Roman"/>
        </w:rPr>
        <w:t xml:space="preserve">Обновление современной системы образования, связанное с введением ФГОС и опорой на исследовательскую деятельность обучающихся, способных самостоятельно принимать нестандартные решения, обуславливает необходимость обратить особое внимание на формирование творческого направления деятельности детского объединения. Несомненно, подростковый возраст является ярким периодом развития творчества, оказывающим влияние на становление личности в целом. Именно в этот период необходимо уделять особе внимание раскрытию творческого потенциала. Современные конкурсы РДШ  творческого направления призваны развивать креативное мышление, самостоятельность, инициативность через  свободу выбора творческой деятельности (искусство/литература/танец), образовательной траектории (пособия/вебинары/очные занятия) и  времени освоения программы обучения (построение индивидуальных образовательных программ в детских объединениях  музыкальных, художественных, хореографических школ и т.д.). Главное в процессе воспитания творческой личности – это дать активисту РДШ возможность осознать свою способность к творчеству. Именно в этом процессе ребенок наиболее открыт для новых веяний, когда возможно развитие творческих способностей. Родители же, </w:t>
      </w:r>
      <w:r w:rsidRPr="00EC561F">
        <w:rPr>
          <w:rFonts w:ascii="Times New Roman" w:hAnsi="Times New Roman" w:cs="Times New Roman"/>
        </w:rPr>
        <w:br/>
        <w:t>в свою очередь, должны всячески способствовать этому.</w:t>
      </w:r>
    </w:p>
    <w:p w:rsidR="00EC561F" w:rsidRPr="00EC561F" w:rsidRDefault="00EC561F" w:rsidP="00EC561F">
      <w:pPr>
        <w:spacing w:after="0" w:line="288" w:lineRule="auto"/>
        <w:ind w:firstLine="709"/>
        <w:jc w:val="both"/>
        <w:rPr>
          <w:rFonts w:ascii="Times New Roman" w:hAnsi="Times New Roman" w:cs="Times New Roman"/>
        </w:rPr>
      </w:pPr>
      <w:r w:rsidRPr="00EC561F">
        <w:rPr>
          <w:rFonts w:ascii="Times New Roman" w:hAnsi="Times New Roman" w:cs="Times New Roman"/>
          <w:b/>
          <w:i/>
        </w:rPr>
        <w:t>Популяризация профессий</w:t>
      </w:r>
      <w:r w:rsidRPr="00EC561F">
        <w:rPr>
          <w:rFonts w:ascii="Times New Roman" w:hAnsi="Times New Roman" w:cs="Times New Roman"/>
        </w:rPr>
        <w:t xml:space="preserve"> – это система мер по </w:t>
      </w:r>
      <w:r w:rsidRPr="00EC561F">
        <w:rPr>
          <w:rFonts w:ascii="Times New Roman" w:eastAsia="Times New Roman" w:hAnsi="Times New Roman" w:cs="Times New Roman"/>
        </w:rPr>
        <w:t xml:space="preserve">развитию, расширению кругозора в многообразии профессий, формированию у обучающихся представлений о сферах трудовой деятельности, о карьере и основных закономерностях профессионального развития, а также формирование универсальных компетенций, способствующих эффективности в профессиональной деятельности: – способности к коммуникации (в устной и письменной формах) для решения задач взаимодействия, способности работать в коллективе, учитывать и терпимо </w:t>
      </w:r>
      <w:r w:rsidRPr="00EC561F">
        <w:rPr>
          <w:rFonts w:ascii="Times New Roman" w:eastAsia="Times New Roman" w:hAnsi="Times New Roman" w:cs="Times New Roman"/>
        </w:rPr>
        <w:lastRenderedPageBreak/>
        <w:t>относиться к этническим, социальным и культурным различиям, способности к самоорганизации и самообразованию.</w:t>
      </w:r>
    </w:p>
    <w:p w:rsidR="00EC561F" w:rsidRPr="00EC561F" w:rsidRDefault="00EC561F" w:rsidP="00EC561F">
      <w:pPr>
        <w:autoSpaceDE w:val="0"/>
        <w:autoSpaceDN w:val="0"/>
        <w:adjustRightInd w:val="0"/>
        <w:spacing w:after="0" w:line="288" w:lineRule="auto"/>
        <w:ind w:firstLine="709"/>
        <w:contextualSpacing/>
        <w:jc w:val="both"/>
        <w:rPr>
          <w:rFonts w:ascii="Times New Roman" w:hAnsi="Times New Roman" w:cs="Times New Roman"/>
        </w:rPr>
      </w:pPr>
      <w:r w:rsidRPr="00EC561F">
        <w:rPr>
          <w:rFonts w:ascii="Times New Roman" w:hAnsi="Times New Roman" w:cs="Times New Roman"/>
        </w:rPr>
        <w:t>Необходимо отметить, что современное состояние общества, социально-экономические преобразования, демократизация, особенности региональных рынков труда, актуальность проблемы дефицита рабочих и узкоспециализированных кадров, вызванная, в том числе, и отсутствием интереса в молодежной среде к получению «мало престижных» профессий, усилили востребованность в области воспитания обучающихся и популяризации разнообразных профессий. Это будет способствовать формированию осознанного выбора профессии на основе системы ценностей российского общества.</w:t>
      </w:r>
    </w:p>
    <w:p w:rsidR="00EC561F" w:rsidRPr="00EC561F" w:rsidRDefault="00EC561F" w:rsidP="00EC561F">
      <w:pPr>
        <w:autoSpaceDE w:val="0"/>
        <w:autoSpaceDN w:val="0"/>
        <w:adjustRightInd w:val="0"/>
        <w:spacing w:after="0" w:line="288" w:lineRule="auto"/>
        <w:ind w:firstLine="709"/>
        <w:contextualSpacing/>
        <w:jc w:val="both"/>
        <w:rPr>
          <w:rFonts w:ascii="Times New Roman" w:eastAsia="Times New Roman" w:hAnsi="Times New Roman" w:cs="Times New Roman"/>
          <w:shd w:val="clear" w:color="auto" w:fill="FFFFFF"/>
        </w:rPr>
      </w:pPr>
      <w:r w:rsidRPr="00EC561F">
        <w:rPr>
          <w:rFonts w:ascii="Times New Roman" w:hAnsi="Times New Roman" w:cs="Times New Roman"/>
          <w:b/>
          <w:i/>
        </w:rPr>
        <w:t xml:space="preserve">Популяризация здорового образа жизни. </w:t>
      </w:r>
      <w:r w:rsidRPr="00EC561F">
        <w:rPr>
          <w:rFonts w:ascii="Times New Roman" w:eastAsia="Times New Roman" w:hAnsi="Times New Roman" w:cs="Times New Roman"/>
          <w:shd w:val="clear" w:color="auto" w:fill="FFFFFF"/>
        </w:rPr>
        <w:t xml:space="preserve">Здоровый образ жизни является предпосылкой для развития разных сторон жизнедеятельности человека, достижения им активного долголетия и полноценного выполнения социальных функций, для активного участия в трудовой, общественной, семейно-бытовой, досуговой формах жизнедеятельности. </w:t>
      </w:r>
      <w:r w:rsidRPr="00EC561F">
        <w:rPr>
          <w:rFonts w:ascii="Times New Roman" w:hAnsi="Times New Roman" w:cs="Times New Roman"/>
        </w:rPr>
        <w:t xml:space="preserve">Популяризация здорового образа жизни, как </w:t>
      </w:r>
      <w:r w:rsidRPr="00EC561F">
        <w:rPr>
          <w:rFonts w:ascii="Times New Roman" w:eastAsia="Times New Roman" w:hAnsi="Times New Roman" w:cs="Times New Roman"/>
          <w:shd w:val="clear" w:color="auto" w:fill="FFFFFF"/>
        </w:rPr>
        <w:t>направление личностного развития школьника, основано на привлечении детей систематически заниматься спортом, на формировании понимания рационального питания, на профилактике потребления табака, алкоголя и наркотических средств и в целом на ведение здорового образа жизни.</w:t>
      </w:r>
    </w:p>
    <w:p w:rsidR="006D0F1A" w:rsidRDefault="006D0F1A"/>
    <w:sectPr w:rsidR="006D0F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E2F" w:rsidRDefault="00D23E2F" w:rsidP="00EC561F">
      <w:pPr>
        <w:spacing w:after="0" w:line="240" w:lineRule="auto"/>
      </w:pPr>
      <w:r>
        <w:separator/>
      </w:r>
    </w:p>
  </w:endnote>
  <w:endnote w:type="continuationSeparator" w:id="0">
    <w:p w:rsidR="00D23E2F" w:rsidRDefault="00D23E2F" w:rsidP="00EC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E2F" w:rsidRDefault="00D23E2F" w:rsidP="00EC561F">
      <w:pPr>
        <w:spacing w:after="0" w:line="240" w:lineRule="auto"/>
      </w:pPr>
      <w:r>
        <w:separator/>
      </w:r>
    </w:p>
  </w:footnote>
  <w:footnote w:type="continuationSeparator" w:id="0">
    <w:p w:rsidR="00D23E2F" w:rsidRDefault="00D23E2F" w:rsidP="00EC561F">
      <w:pPr>
        <w:spacing w:after="0" w:line="240" w:lineRule="auto"/>
      </w:pPr>
      <w:r>
        <w:continuationSeparator/>
      </w:r>
    </w:p>
  </w:footnote>
  <w:footnote w:id="1">
    <w:p w:rsidR="00EC561F" w:rsidRPr="00316428" w:rsidRDefault="00EC561F" w:rsidP="00EC561F">
      <w:pPr>
        <w:pStyle w:val="a3"/>
        <w:jc w:val="both"/>
        <w:rPr>
          <w:rFonts w:ascii="Times New Roman" w:hAnsi="Times New Roman"/>
        </w:rPr>
      </w:pPr>
      <w:r w:rsidRPr="00316428">
        <w:rPr>
          <w:rStyle w:val="a5"/>
          <w:rFonts w:ascii="Times New Roman" w:hAnsi="Times New Roman"/>
        </w:rPr>
        <w:footnoteRef/>
      </w:r>
      <w:r w:rsidRPr="00316428">
        <w:rPr>
          <w:rFonts w:ascii="Times New Roman" w:hAnsi="Times New Roman"/>
        </w:rPr>
        <w:t xml:space="preserve"> </w:t>
      </w:r>
      <w:r w:rsidRPr="00316428">
        <w:rPr>
          <w:rFonts w:ascii="Times New Roman" w:eastAsia="Times New Roman" w:hAnsi="Times New Roman"/>
          <w:i/>
        </w:rPr>
        <w:t>Плешаков В.А.</w:t>
      </w:r>
      <w:r w:rsidRPr="00316428">
        <w:rPr>
          <w:rFonts w:ascii="Times New Roman" w:eastAsia="Times New Roman" w:hAnsi="Times New Roman"/>
        </w:rPr>
        <w:t xml:space="preserve"> Методические рекомендации по информационно-медийному направлению деятельности Российского движения школьников. </w:t>
      </w:r>
      <w:r>
        <w:rPr>
          <w:rFonts w:ascii="Times New Roman" w:eastAsia="Times New Roman" w:hAnsi="Times New Roman"/>
        </w:rPr>
        <w:t>– М,</w:t>
      </w:r>
      <w:r w:rsidRPr="00316428">
        <w:rPr>
          <w:rFonts w:ascii="Times New Roman" w:eastAsia="Times New Roman" w:hAnsi="Times New Roman"/>
        </w:rPr>
        <w:t xml:space="preserve"> 2016. –</w:t>
      </w:r>
      <w:r>
        <w:rPr>
          <w:rFonts w:ascii="Times New Roman" w:eastAsia="Times New Roman" w:hAnsi="Times New Roman"/>
        </w:rPr>
        <w:t xml:space="preserve"> </w:t>
      </w:r>
      <w:r w:rsidRPr="00316428">
        <w:rPr>
          <w:rFonts w:ascii="Times New Roman" w:eastAsia="Times New Roman" w:hAnsi="Times New Roman"/>
        </w:rPr>
        <w:t>С.</w:t>
      </w:r>
      <w:r>
        <w:rPr>
          <w:rFonts w:ascii="Times New Roman" w:eastAsia="Times New Roman" w:hAnsi="Times New Roman"/>
        </w:rPr>
        <w:t xml:space="preserve"> </w:t>
      </w:r>
      <w:r w:rsidRPr="00316428">
        <w:rPr>
          <w:rFonts w:ascii="Times New Roman" w:hAnsi="Times New Roman"/>
        </w:rPr>
        <w:t xml:space="preserve">18. Интернет ресурс: </w:t>
      </w:r>
      <w:hyperlink r:id="rId1" w:history="1">
        <w:r w:rsidRPr="003D7141">
          <w:rPr>
            <w:rStyle w:val="a6"/>
            <w:rFonts w:ascii="Times New Roman" w:eastAsia="Times New Roman" w:hAnsi="Times New Roman"/>
          </w:rPr>
          <w:t>http://rusdetcenter.ru/d/1482658/d/metodicheskiye_rekomendatsii_informatsionno-mediynoye_napravleniye.pdf</w:t>
        </w:r>
      </w:hyperlink>
      <w:r>
        <w:rPr>
          <w:rFonts w:ascii="Times New Roman" w:eastAsia="Times New Roman" w:hAnsi="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135"/>
    <w:rsid w:val="0000353B"/>
    <w:rsid w:val="006D0F1A"/>
    <w:rsid w:val="00864015"/>
    <w:rsid w:val="00C3361D"/>
    <w:rsid w:val="00D23E2F"/>
    <w:rsid w:val="00DD1135"/>
    <w:rsid w:val="00DF3E94"/>
    <w:rsid w:val="00EC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C561F"/>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link w:val="a3"/>
    <w:uiPriority w:val="99"/>
    <w:rsid w:val="00EC561F"/>
    <w:rPr>
      <w:rFonts w:ascii="Calibri" w:eastAsia="Calibri" w:hAnsi="Calibri" w:cs="Times New Roman"/>
      <w:sz w:val="20"/>
      <w:szCs w:val="20"/>
      <w:lang w:eastAsia="ru-RU"/>
    </w:rPr>
  </w:style>
  <w:style w:type="character" w:styleId="a5">
    <w:name w:val="footnote reference"/>
    <w:uiPriority w:val="99"/>
    <w:unhideWhenUsed/>
    <w:rsid w:val="00EC561F"/>
    <w:rPr>
      <w:vertAlign w:val="superscript"/>
    </w:rPr>
  </w:style>
  <w:style w:type="character" w:styleId="a6">
    <w:name w:val="Hyperlink"/>
    <w:uiPriority w:val="99"/>
    <w:unhideWhenUsed/>
    <w:rsid w:val="00EC56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C561F"/>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link w:val="a3"/>
    <w:uiPriority w:val="99"/>
    <w:rsid w:val="00EC561F"/>
    <w:rPr>
      <w:rFonts w:ascii="Calibri" w:eastAsia="Calibri" w:hAnsi="Calibri" w:cs="Times New Roman"/>
      <w:sz w:val="20"/>
      <w:szCs w:val="20"/>
      <w:lang w:eastAsia="ru-RU"/>
    </w:rPr>
  </w:style>
  <w:style w:type="character" w:styleId="a5">
    <w:name w:val="footnote reference"/>
    <w:uiPriority w:val="99"/>
    <w:unhideWhenUsed/>
    <w:rsid w:val="00EC561F"/>
    <w:rPr>
      <w:vertAlign w:val="superscript"/>
    </w:rPr>
  </w:style>
  <w:style w:type="character" w:styleId="a6">
    <w:name w:val="Hyperlink"/>
    <w:uiPriority w:val="99"/>
    <w:unhideWhenUsed/>
    <w:rsid w:val="00EC56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rusdetcenter.ru/d/1482658/d/metodicheskiye_rekomendatsii_informatsionno-mediynoye_napravleniy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2333</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janef</cp:lastModifiedBy>
  <cp:revision>2</cp:revision>
  <dcterms:created xsi:type="dcterms:W3CDTF">2018-11-11T10:02:00Z</dcterms:created>
  <dcterms:modified xsi:type="dcterms:W3CDTF">2018-11-11T10:02:00Z</dcterms:modified>
</cp:coreProperties>
</file>