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D50" w:rsidRDefault="003D2D50" w:rsidP="003D2D50">
      <w:pPr>
        <w:spacing w:after="0" w:line="360" w:lineRule="auto"/>
        <w:ind w:firstLine="851"/>
        <w:rPr>
          <w:rFonts w:ascii="Times New Roman" w:eastAsia="Times New Roman" w:hAnsi="Times New Roman" w:cs="Times New Roman"/>
          <w:b/>
          <w:color w:val="000000"/>
          <w:sz w:val="28"/>
          <w:szCs w:val="28"/>
          <w:lang w:eastAsia="ru-RU"/>
        </w:rPr>
      </w:pPr>
      <w:bookmarkStart w:id="0" w:name="_GoBack"/>
      <w:bookmarkEnd w:id="0"/>
      <w:r>
        <w:rPr>
          <w:rFonts w:ascii="Times New Roman" w:eastAsia="Times New Roman" w:hAnsi="Times New Roman" w:cs="Times New Roman"/>
          <w:b/>
          <w:color w:val="000000"/>
          <w:sz w:val="28"/>
          <w:szCs w:val="28"/>
          <w:lang w:eastAsia="ru-RU"/>
        </w:rPr>
        <w:t>Лекция № 1 Правовое пространство детского оздоровительного лагеря.</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Основные вопросы:</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а) правовой статус детского оздоровительного лагеря;</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б) организация отдыха и оздоровления детей как стандартизированная услуга;</w:t>
      </w:r>
    </w:p>
    <w:p w:rsidR="003D2D50" w:rsidRDefault="003D2D50" w:rsidP="003D2D50">
      <w:pPr>
        <w:spacing w:after="0" w:line="360" w:lineRule="auto"/>
        <w:ind w:firstLine="851"/>
        <w:jc w:val="both"/>
        <w:rPr>
          <w:rFonts w:ascii="Times New Roman" w:eastAsia="Times New Roman" w:hAnsi="Times New Roman" w:cs="Times New Roman"/>
          <w:sz w:val="28"/>
          <w:szCs w:val="28"/>
          <w:lang w:eastAsia="ru-RU"/>
        </w:rPr>
      </w:pPr>
      <w:r w:rsidRPr="00B14588">
        <w:rPr>
          <w:rFonts w:ascii="Times New Roman" w:eastAsia="Times New Roman" w:hAnsi="Times New Roman" w:cs="Times New Roman"/>
          <w:color w:val="000000"/>
          <w:sz w:val="28"/>
          <w:szCs w:val="28"/>
          <w:lang w:eastAsia="ru-RU"/>
        </w:rPr>
        <w:t xml:space="preserve">в) </w:t>
      </w:r>
      <w:r w:rsidRPr="00463222">
        <w:rPr>
          <w:rFonts w:ascii="Times New Roman" w:eastAsia="Times New Roman" w:hAnsi="Times New Roman" w:cs="Times New Roman"/>
          <w:sz w:val="28"/>
          <w:szCs w:val="28"/>
          <w:lang w:eastAsia="ru-RU"/>
        </w:rPr>
        <w:t>правоотношения в сфере детского отдыха и оздоровления.</w:t>
      </w:r>
    </w:p>
    <w:p w:rsidR="003D2D50" w:rsidRDefault="003D2D50" w:rsidP="003D2D50">
      <w:pPr>
        <w:spacing w:after="160" w:line="259" w:lineRule="auto"/>
        <w:jc w:val="center"/>
        <w:rPr>
          <w:rFonts w:ascii="Times New Roman" w:eastAsia="Calibri" w:hAnsi="Times New Roman" w:cs="Times New Roman"/>
          <w:b/>
          <w:color w:val="000000"/>
          <w:sz w:val="28"/>
          <w:szCs w:val="28"/>
        </w:rPr>
      </w:pPr>
    </w:p>
    <w:p w:rsidR="003D2D50" w:rsidRPr="0050606D" w:rsidRDefault="003D2D50" w:rsidP="003D2D50">
      <w:pPr>
        <w:spacing w:after="160" w:line="259" w:lineRule="auto"/>
        <w:jc w:val="center"/>
        <w:rPr>
          <w:rFonts w:ascii="Times New Roman" w:eastAsia="Times New Roman" w:hAnsi="Times New Roman" w:cs="Times New Roman"/>
          <w:color w:val="000000"/>
          <w:sz w:val="28"/>
          <w:szCs w:val="28"/>
          <w:lang w:eastAsia="ru-RU"/>
        </w:rPr>
      </w:pPr>
      <w:r w:rsidRPr="0050606D">
        <w:rPr>
          <w:rFonts w:ascii="Times New Roman" w:eastAsia="Calibri" w:hAnsi="Times New Roman" w:cs="Times New Roman"/>
          <w:b/>
          <w:color w:val="000000"/>
          <w:sz w:val="28"/>
          <w:szCs w:val="28"/>
        </w:rPr>
        <w:t>Список литературы:</w:t>
      </w:r>
    </w:p>
    <w:p w:rsidR="003D2D50" w:rsidRPr="0050606D" w:rsidRDefault="003D2D50" w:rsidP="003D2D50">
      <w:pPr>
        <w:numPr>
          <w:ilvl w:val="0"/>
          <w:numId w:val="6"/>
        </w:num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«Гигиенические вопросы организации летнего отдыха детей и подростков» (Учебное пособие для врачей) ЦОЛИУВ, Соавт.: Л.Я Каневская, Н.С. Фокина, Москва, 1990 г.</w:t>
      </w:r>
    </w:p>
    <w:p w:rsidR="003D2D50" w:rsidRPr="0050606D" w:rsidRDefault="003D2D50" w:rsidP="003D2D50">
      <w:pPr>
        <w:numPr>
          <w:ilvl w:val="0"/>
          <w:numId w:val="6"/>
        </w:num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«Об утверждении инструкции по проведению профилактических осмотров детей дошкольного и школьного возрастов на основе медико–экономических нормативов» Приказ № 60 от 14.03.1995 г. Министерство здравоохранения и медицинской промышленности Российской федерации.</w:t>
      </w:r>
    </w:p>
    <w:p w:rsidR="003D2D50" w:rsidRPr="0050606D" w:rsidRDefault="003D2D50" w:rsidP="003D2D50">
      <w:pPr>
        <w:numPr>
          <w:ilvl w:val="0"/>
          <w:numId w:val="6"/>
        </w:num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«Организация летнего отдыха детей с учётом состояния их здоровья на базе городских образовательных учреждений», (Методические рекомендации), Под ред. В.И. Бондаря, НИИ семьи, Москва, 1998 г.</w:t>
      </w:r>
    </w:p>
    <w:p w:rsidR="003D2D50" w:rsidRPr="0050606D" w:rsidRDefault="003D2D50" w:rsidP="003D2D50">
      <w:pPr>
        <w:numPr>
          <w:ilvl w:val="0"/>
          <w:numId w:val="6"/>
        </w:num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«Сборник инструктивных материалов в помощь организаторам оздоровительной работы с детьми и подростками», Барнаул, 1991 г.</w:t>
      </w:r>
    </w:p>
    <w:p w:rsidR="003D2D50" w:rsidRPr="0050606D" w:rsidRDefault="003D2D50" w:rsidP="003D2D50">
      <w:pPr>
        <w:numPr>
          <w:ilvl w:val="0"/>
          <w:numId w:val="6"/>
        </w:num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СанПиН 2.4.1204-03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w:t>
      </w:r>
    </w:p>
    <w:p w:rsidR="003D2D50" w:rsidRPr="0050606D" w:rsidRDefault="003D2D50" w:rsidP="003D2D50">
      <w:pPr>
        <w:numPr>
          <w:ilvl w:val="0"/>
          <w:numId w:val="6"/>
        </w:num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xml:space="preserve">СП 2.3.6.1079-01 «Санитарно-эпидемиологические требования к организациям общественного питания, изготовлению и </w:t>
      </w:r>
      <w:r w:rsidRPr="0050606D">
        <w:rPr>
          <w:rFonts w:ascii="Times New Roman" w:eastAsia="Times New Roman" w:hAnsi="Times New Roman" w:cs="Times New Roman"/>
          <w:color w:val="000000"/>
          <w:sz w:val="28"/>
          <w:szCs w:val="28"/>
          <w:lang w:eastAsia="ru-RU"/>
        </w:rPr>
        <w:lastRenderedPageBreak/>
        <w:t>оборотоспособности в них пищевых продуктов и продовольственного сырья».</w:t>
      </w:r>
    </w:p>
    <w:p w:rsidR="003D2D50" w:rsidRPr="0050606D" w:rsidRDefault="003D2D50" w:rsidP="003D2D50">
      <w:pPr>
        <w:numPr>
          <w:ilvl w:val="0"/>
          <w:numId w:val="6"/>
        </w:num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СП 2.4.4.969 – 00 «Гигиенические требования к устройству, содержанию и организации режима работы в оздоровительных учреждениях с дневным пребыванием детей в период каникул»</w:t>
      </w:r>
    </w:p>
    <w:p w:rsidR="003D2D50" w:rsidRPr="0050606D" w:rsidRDefault="003D2D50" w:rsidP="003D2D50">
      <w:pPr>
        <w:numPr>
          <w:ilvl w:val="0"/>
          <w:numId w:val="6"/>
        </w:num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shd w:val="clear" w:color="auto" w:fill="FFFFFF"/>
          <w:lang w:eastAsia="ru-RU"/>
        </w:rPr>
        <w:t>Федеральный закон от 29.12.2012 № 273-ФЗ «Об образовании в Российской Федерации»</w:t>
      </w:r>
    </w:p>
    <w:p w:rsidR="003D2D50" w:rsidRDefault="003D2D50" w:rsidP="003D2D50">
      <w:pPr>
        <w:spacing w:after="0" w:line="360" w:lineRule="auto"/>
        <w:ind w:firstLine="708"/>
        <w:jc w:val="both"/>
        <w:rPr>
          <w:rFonts w:ascii="Times New Roman" w:eastAsia="Times New Roman" w:hAnsi="Times New Roman" w:cs="Times New Roman"/>
          <w:sz w:val="28"/>
          <w:szCs w:val="28"/>
          <w:lang w:eastAsia="ru-RU"/>
        </w:rPr>
      </w:pPr>
    </w:p>
    <w:p w:rsidR="003D2D50" w:rsidRPr="00DC726A" w:rsidRDefault="003D2D50" w:rsidP="003D2D50">
      <w:pPr>
        <w:spacing w:after="0" w:line="360" w:lineRule="auto"/>
        <w:ind w:firstLine="851"/>
        <w:jc w:val="both"/>
        <w:rPr>
          <w:rFonts w:ascii="Times New Roman" w:eastAsia="Times New Roman" w:hAnsi="Times New Roman" w:cs="Times New Roman"/>
          <w:color w:val="FF0000"/>
          <w:sz w:val="28"/>
          <w:szCs w:val="28"/>
          <w:lang w:eastAsia="ru-RU"/>
        </w:rPr>
      </w:pPr>
    </w:p>
    <w:p w:rsidR="003D2D50" w:rsidRDefault="003D2D50" w:rsidP="003D2D50">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br w:type="page"/>
      </w:r>
    </w:p>
    <w:p w:rsidR="003D2D50" w:rsidRPr="00B14588" w:rsidRDefault="003D2D50" w:rsidP="003D2D50">
      <w:pPr>
        <w:spacing w:after="0" w:line="360" w:lineRule="auto"/>
        <w:jc w:val="both"/>
        <w:rPr>
          <w:rFonts w:ascii="Times New Roman" w:eastAsia="Times New Roman" w:hAnsi="Times New Roman" w:cs="Times New Roman"/>
          <w:b/>
          <w:color w:val="000000"/>
          <w:sz w:val="28"/>
          <w:szCs w:val="28"/>
          <w:lang w:eastAsia="ru-RU"/>
        </w:rPr>
      </w:pPr>
      <w:r w:rsidRPr="00B14588">
        <w:rPr>
          <w:rFonts w:ascii="Times New Roman" w:eastAsia="Times New Roman" w:hAnsi="Times New Roman" w:cs="Times New Roman"/>
          <w:b/>
          <w:color w:val="000000"/>
          <w:sz w:val="28"/>
          <w:szCs w:val="28"/>
          <w:lang w:eastAsia="ru-RU"/>
        </w:rPr>
        <w:lastRenderedPageBreak/>
        <w:t>Правовой статус детского оздоровительного лагеря.</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Детский оздоровительный лагерь является учреждением для детей в возрасте от 6 до 18 лет. Лагерь существует для организации отдыха детей и их оздоровления. Согласно ФЗ «Об основных гарантиях прав ребенка в Российской Федерации» от 21.12.04. № 170-ФЗ отдых детей и их оздоровление – это «совокупность мероприятий, обеспечивающих развитие творческого потенциала детей, охрану и укрепление их здоровья, профилактику заболеваний у детей, занятие физической культурой, спортом и туризмом, формирование у детей навыков здорового образа жизни, соблюдение ими режима питания и жизнедеятельности в благоприятной окружающей среде при выполнении санитарно-гигиенических и санитарно-эпидемиологических требований».</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Данным законом определен статус детских оздоровительных учреждений – это «организация отдыха детей и их оздоровление - детские оздоровительные лагеря (загородные оздоровительные лагеря, лагеря дневного пребывания и другие), специализированные (профильные) лагеря, (спортивно-оздоровительные лагеря, оборонно-спортивные лагеря, туристические лагеря, лагеря труда и отдыха, эколого-биологические лагеря, технические лагеря, краеведческие и другие лагеря), оздоровительные центры, базы и комплексы, иные организации независимо от организационно - правовых форм и форм собственности, основная деятельность которых направлена на реализацию услуг по обеспечению отдыха детей и их оздоровления».</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Целями организации воспитательной деятельности с детьми в конкретном макрорайоне (города, поселка, села) в зависимости от условий (кадровых, наличия материальной базы, сети образовательных учреждений) и типа лагеря могут быть:</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а) социально-педагогическая защита детей;</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lastRenderedPageBreak/>
        <w:t>б) предотвращение межличностных конфликтов, формирование позитивных отношений между людьми, развитие способностей и интересов личности, защита ее прав;</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в) формирование и развитие личностных качеств детей, необходимых для позитивной жизнедеятельности;</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г) увеличение степени самостоятельности детей и подростков, их способности контролировать свою жизнь, более эффективно разрешать возникающие проблемы;</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д) создание условий, в которых дети и подростки могут максимально проявить свои потенциальные возможности;</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е) адаптация или реадаптация детей в обществе;</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ж) компенсация дефицита общения в школе, семье, в среде сверстников;</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з) дополнительное образование, получаемое в соответствии с их жизненными планами и интересами.</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Таким образом, можно отметить, что цели организации воспитательной работы в лагере весьма разнообразны.</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В период летних каникул органам власти требуется решить множество вопросов: Как организовать летний отдых, чтобы извлечь максимум пользы для детского здоровья? Чем наполнить это время, чтобы оно было потрачено с пользой для духовного и интеллектуального развития детей? Как организовать различные формы отдыха? Какие использовать идеи и методики?</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Сфера детского отдыха и оздоровления является оптимальной для реализации многих приоритетных задач.</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 xml:space="preserve">Главной задачей деятельности лагеря является организация досуга и отдыха детей. Целью работы детского оздоровительного лагеря является активизация работы педагогического коллектива по организации летнего отдыха, культурной и досуговой деятельности детей, их оздоровление и воспитание, развитие разнообразных навыков и творческих способностей, </w:t>
      </w:r>
      <w:r w:rsidRPr="00B14588">
        <w:rPr>
          <w:rFonts w:ascii="Times New Roman" w:eastAsia="Times New Roman" w:hAnsi="Times New Roman" w:cs="Times New Roman"/>
          <w:color w:val="000000"/>
          <w:sz w:val="28"/>
          <w:szCs w:val="28"/>
          <w:lang w:eastAsia="ru-RU"/>
        </w:rPr>
        <w:lastRenderedPageBreak/>
        <w:t xml:space="preserve">развитие коммуникативных компетентностей и компетентностей социального взаимодействия. </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В работе лагеря можно выделить несколько основных задач:</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1) отработка механизма и средств работы, направленных на быструю адаптацию и включение подростков в деятельность смены;</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2) развитие системы дополнительного образования, направленной на формирование индивидуальной позиции подростков и освоение опыта общения;</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3) отработка административных механизмов организации деятельности педагогического коллектива по проектированию и реализации содержания деятельности смен;</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4) совместная коллективная деятельность подростков и педагогов;</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5) превращение каждого подростка в субъект собственного развития;</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6) поддержание и совершенствование психологически благоприятной атмосферы в детском и педагогическом коллективах.</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Главное предназначение организованного отдыха детей и подростков заключается в том, чтобы создать такие условия и психологический климат, в которых ребенок сумел бы максимально осмыслить свою индивидуальность, раскрыть свои желания и потребности, постичь свои силы и способности, своё значение в жизни, в семье, в обществе. Роль детских лагерей и организаций, по мнению С. А. Шмакова, предельно проста: помочь каждому ребенку сохранить и утвердить свою самобытность, стать талантливым, найти себя. Кроме того, развить социальные способности, умение жить среди людей, научиться гражданственности.</w:t>
      </w:r>
    </w:p>
    <w:p w:rsidR="003D2D50" w:rsidRPr="00B14588"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 xml:space="preserve">Отличительной особенностью образовательно-оздоровительной деятельности лагеря является система взаимодействия медицинских, педагогических, социальных и индивидуальных связей. Только детский оздоровительный лагерь способен на организацию дифференцированного досуга, способствующего физическому и духовному развитию подрастающего поколения, удовлетворению возрастных и индивидуальных </w:t>
      </w:r>
      <w:r w:rsidRPr="00B14588">
        <w:rPr>
          <w:rFonts w:ascii="Times New Roman" w:eastAsia="Times New Roman" w:hAnsi="Times New Roman" w:cs="Times New Roman"/>
          <w:color w:val="000000"/>
          <w:sz w:val="28"/>
          <w:szCs w:val="28"/>
          <w:lang w:eastAsia="ru-RU"/>
        </w:rPr>
        <w:lastRenderedPageBreak/>
        <w:t>потребностей детей, развитию их разносторонних способностей, социального опыта в целом. Детский оздоровительный лагерь является учреждением, содействующим естественному продолжению дополнительного образования</w:t>
      </w:r>
    </w:p>
    <w:p w:rsidR="003D2D50" w:rsidRPr="00B14588" w:rsidRDefault="003D2D50" w:rsidP="003D2D50">
      <w:pPr>
        <w:spacing w:after="0" w:line="360" w:lineRule="auto"/>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детей, характеризуется открытостью, мобильностью, гибкостью, максимально ориентируется на запросы и потребности ребенка и социума в целом.</w:t>
      </w:r>
    </w:p>
    <w:p w:rsidR="003D2D50" w:rsidRPr="00B14588"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Современное определение понятия летнего детского учреждения как «детского оздоровительно - образовательного учреждения» объединило возникшее в последнее время многообразие различных форм дополнительного образования в сфере летнего детского отдыха (детский центр отдыха и оздоровления детей и подростков, база детского отдыха, летний дом детского отдыха, экологическая площадка, дача, детский лагерь санаторного типа, летняя школа здоровья, туризма, лидеров и т.д.). Оздоровительно-образовательная деятельность</w:t>
      </w:r>
      <w:r w:rsidRPr="00B14588">
        <w:rPr>
          <w:rFonts w:ascii="Times New Roman" w:eastAsia="Times New Roman" w:hAnsi="Times New Roman" w:cs="Times New Roman"/>
          <w:b/>
          <w:color w:val="000000"/>
          <w:sz w:val="28"/>
          <w:szCs w:val="28"/>
          <w:lang w:eastAsia="ru-RU"/>
        </w:rPr>
        <w:t xml:space="preserve"> </w:t>
      </w:r>
      <w:r w:rsidRPr="00B14588">
        <w:rPr>
          <w:rFonts w:ascii="Times New Roman" w:eastAsia="Times New Roman" w:hAnsi="Times New Roman" w:cs="Times New Roman"/>
          <w:color w:val="000000"/>
          <w:sz w:val="28"/>
          <w:szCs w:val="28"/>
          <w:lang w:eastAsia="ru-RU"/>
        </w:rPr>
        <w:t>признается основой функционирования этих учреждений, а ее специфика определяется направленностью на формирование личностных компетенций. Под оздоровительной деятельностью понимается создание комплекса условий и реализация мероприятий, обеспечивающих охрану и укрепление здоровья детей и подростков, профилактику заболеваний, текущее санитарно-гигиеническое обслуживание, режим питания и отдыха в экологически благоприятной среде, закалку организма, занятия физической культурой и спортом. Под образовательной деятельностью подразумевается реализация дополнительных образовательных программ, обеспечивающих актуализацию и адаптацию потенциальных ресурсов ребенка через самоопределение и самореализацию в образовательной деятельности, как в формальной, так и в неформальной сфере деятельности оздоровительно-образовательного учреждения.</w:t>
      </w:r>
    </w:p>
    <w:p w:rsidR="003D2D50"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 xml:space="preserve">Таким образом, современная задача оптимального сочетания образования и оздоровления обозначена как актуальная и перспективная стратегия развития сферы детского отдыха и оздоровления. В настоящее </w:t>
      </w:r>
      <w:r w:rsidRPr="00B14588">
        <w:rPr>
          <w:rFonts w:ascii="Times New Roman" w:eastAsia="Times New Roman" w:hAnsi="Times New Roman" w:cs="Times New Roman"/>
          <w:color w:val="000000"/>
          <w:sz w:val="28"/>
          <w:szCs w:val="28"/>
          <w:lang w:eastAsia="ru-RU"/>
        </w:rPr>
        <w:lastRenderedPageBreak/>
        <w:t>время отсутствует современный, отвечающий актуальным реалиям и потребностям документ, обуславливающий деятельности учреждений летнего отдыха детей. Деятельность оздоровительно-образовательных учреждений должна быть направлена на организацию рекреативной деятельности и индивидуально ориентированного досуга, способствующих физическому и духовному развитию детей и подростков, удовлетворению их возрастных и индивидуальных потребностей, развитию разносторонних способностей. Таким образом, основными задачами учреждения являются создание условий для укрепления здоровья детей, усвоения и применения ими навыков гигиенической и физической культуры; реализация медико-профилактических, спортивных, образовательных, культурно-досуговых программ и услуг, обеспечивающих восстановление сил, профессиональное самоопределение, творческую самореализацию, нравственное, гражданское, патриотическое, экологическое воспитание и развитие детей. Справедливо будет отметить наличие и других нормативных актов и документов, которые косвенно или непосредственно затрагивают сферу организаци</w:t>
      </w:r>
      <w:r>
        <w:rPr>
          <w:rFonts w:ascii="Times New Roman" w:eastAsia="Times New Roman" w:hAnsi="Times New Roman" w:cs="Times New Roman"/>
          <w:color w:val="000000"/>
          <w:sz w:val="28"/>
          <w:szCs w:val="28"/>
          <w:lang w:eastAsia="ru-RU"/>
        </w:rPr>
        <w:t xml:space="preserve">и отдыха и оздоровления детей. </w:t>
      </w:r>
    </w:p>
    <w:p w:rsidR="003D2D50" w:rsidRPr="006662A5" w:rsidRDefault="003D2D50" w:rsidP="003D2D50">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3D2D50" w:rsidRDefault="003D2D50" w:rsidP="003D2D50">
      <w:pPr>
        <w:spacing w:after="0" w:line="360" w:lineRule="auto"/>
        <w:ind w:firstLine="708"/>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О</w:t>
      </w:r>
      <w:r w:rsidRPr="00B14588">
        <w:rPr>
          <w:rFonts w:ascii="Times New Roman" w:eastAsia="Times New Roman" w:hAnsi="Times New Roman" w:cs="Times New Roman"/>
          <w:b/>
          <w:color w:val="000000"/>
          <w:sz w:val="28"/>
          <w:szCs w:val="28"/>
          <w:lang w:eastAsia="ru-RU"/>
        </w:rPr>
        <w:t xml:space="preserve">рганизация отдыха и оздоровления детей как </w:t>
      </w:r>
      <w:r>
        <w:rPr>
          <w:rFonts w:ascii="Times New Roman" w:eastAsia="Times New Roman" w:hAnsi="Times New Roman" w:cs="Times New Roman"/>
          <w:b/>
          <w:color w:val="000000"/>
          <w:sz w:val="28"/>
          <w:szCs w:val="28"/>
          <w:lang w:eastAsia="ru-RU"/>
        </w:rPr>
        <w:t>стандартизированная услуга.</w:t>
      </w:r>
    </w:p>
    <w:p w:rsidR="003D2D50" w:rsidRPr="00B14588"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 xml:space="preserve">Деятельность организации, осуществляющей отдых и оздоровление детей, направлена на реализацию Национального стандарта Российской Федерации «Услуги детям в учреждениях отдыха и оздоровления» (введен в действие с 01.01.2009 г. от 27 декабря 2007 г. № 565-ст), включающий следующие модули: </w:t>
      </w:r>
    </w:p>
    <w:p w:rsidR="003D2D50" w:rsidRPr="00B14588"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 xml:space="preserve">а) услуги, обеспечивающие благоприятные и безопасные условия жизнедеятельности детей; </w:t>
      </w:r>
    </w:p>
    <w:p w:rsidR="003D2D50" w:rsidRPr="00B14588"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 xml:space="preserve">б) медицинские услуги, обеспечивающие охрану здоровья, своевременное оказание медицинской помощи, профилактику заболеваний и формирование навыков здорового образа жизни у детей, контроль за соблюдением санитарно-гигиенических и противоэпидемических требований; </w:t>
      </w:r>
    </w:p>
    <w:p w:rsidR="003D2D50" w:rsidRPr="00B14588"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 xml:space="preserve">в) образовательные услуги, направленные на повышение интеллектуального уровня детей, расширение их кругозора, углубление знаний, формирование умений и навыков, развитие творческого потенциала; </w:t>
      </w:r>
    </w:p>
    <w:p w:rsidR="003D2D50" w:rsidRPr="00B14588"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 xml:space="preserve">г) психологические услуги, направленные на улучшение состояния детей и их адаптацию к условиям жизнедеятельности; </w:t>
      </w:r>
    </w:p>
    <w:p w:rsidR="003D2D50" w:rsidRPr="00B14588"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 xml:space="preserve">д) правовые услуги, направленные на оказание детям и их родителям (законным представителям) юридической помощи, защиту их законных прав и интересов, связанных с пользованием услугами учреждения отдыха и оздоровления; </w:t>
      </w:r>
    </w:p>
    <w:p w:rsidR="003D2D50" w:rsidRPr="00B14588"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 xml:space="preserve">е) услуги по организации культурно-досуговой деятельности, туристские, краеведческие и экскурсионные, обеспечивающие разумное и полезное проведение детьми свободного времени, их духовно-нравственное развитие, приобщение к ценностям культуры и искусства; </w:t>
      </w:r>
    </w:p>
    <w:p w:rsidR="003D2D50" w:rsidRPr="00B14588"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 xml:space="preserve">ж) услуги в сфере физической культуры и спорта, направленные на физическое развитие, укрепление здоровья и закаливание организма детей; </w:t>
      </w:r>
    </w:p>
    <w:p w:rsidR="003D2D50"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lastRenderedPageBreak/>
        <w:t xml:space="preserve">з) информационные услуги, направленные на предоставление своевременной и достоверной информации о различных сторонах деятельности учреждения; </w:t>
      </w:r>
    </w:p>
    <w:p w:rsidR="003D2D50" w:rsidRPr="00B14588"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 xml:space="preserve">и) транспортные услуги. </w:t>
      </w:r>
    </w:p>
    <w:p w:rsidR="003D2D50" w:rsidRPr="00B14588"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Актуальной задачей сегодняшнего дня является разработка новой современной нормативно-правовой базы для организации отдыха и оздоровления детей.</w:t>
      </w:r>
    </w:p>
    <w:p w:rsidR="003D2D50" w:rsidRPr="00B14588" w:rsidRDefault="003D2D50" w:rsidP="003D2D50">
      <w:pPr>
        <w:spacing w:after="0" w:line="360" w:lineRule="auto"/>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Образовательные программы, реализуемые в организациях, осуществляющих отдых и оздоровление детей, в соответствии с приказом Министерства образования и науки Российской Федерации от 29 августа 20</w:t>
      </w:r>
      <w:r>
        <w:rPr>
          <w:rFonts w:ascii="Times New Roman" w:eastAsia="Times New Roman" w:hAnsi="Times New Roman" w:cs="Times New Roman"/>
          <w:color w:val="000000"/>
          <w:sz w:val="28"/>
          <w:szCs w:val="28"/>
          <w:lang w:eastAsia="ru-RU"/>
        </w:rPr>
        <w:t>13 г. № 1008 должны быть направ</w:t>
      </w:r>
      <w:r w:rsidRPr="00B14588">
        <w:rPr>
          <w:rFonts w:ascii="Times New Roman" w:eastAsia="Times New Roman" w:hAnsi="Times New Roman" w:cs="Times New Roman"/>
          <w:color w:val="000000"/>
          <w:sz w:val="28"/>
          <w:szCs w:val="28"/>
          <w:lang w:eastAsia="ru-RU"/>
        </w:rPr>
        <w:t xml:space="preserve">лены на следующее: </w:t>
      </w:r>
    </w:p>
    <w:p w:rsidR="003D2D50" w:rsidRPr="00B14588"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14588">
        <w:rPr>
          <w:rFonts w:ascii="Times New Roman" w:eastAsia="Times New Roman" w:hAnsi="Times New Roman" w:cs="Times New Roman"/>
          <w:color w:val="000000"/>
          <w:sz w:val="28"/>
          <w:szCs w:val="28"/>
          <w:lang w:eastAsia="ru-RU"/>
        </w:rPr>
        <w:t xml:space="preserve">формирование и развитие творческих способностей учащихся; удовлетворение индивидуальных потребностей </w:t>
      </w:r>
      <w:r>
        <w:rPr>
          <w:rFonts w:ascii="Times New Roman" w:eastAsia="Times New Roman" w:hAnsi="Times New Roman" w:cs="Times New Roman"/>
          <w:color w:val="000000"/>
          <w:sz w:val="28"/>
          <w:szCs w:val="28"/>
          <w:lang w:eastAsia="ru-RU"/>
        </w:rPr>
        <w:t>учащихся в интеллектуальном, ху</w:t>
      </w:r>
      <w:r w:rsidRPr="00B14588">
        <w:rPr>
          <w:rFonts w:ascii="Times New Roman" w:eastAsia="Times New Roman" w:hAnsi="Times New Roman" w:cs="Times New Roman"/>
          <w:color w:val="000000"/>
          <w:sz w:val="28"/>
          <w:szCs w:val="28"/>
          <w:lang w:eastAsia="ru-RU"/>
        </w:rPr>
        <w:t xml:space="preserve">дожественно-эстетическом, нравственном и интеллектуальном развитии, а также в занятиях физической культурой и спортом; </w:t>
      </w:r>
    </w:p>
    <w:p w:rsidR="003D2D50" w:rsidRPr="00B14588"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14588">
        <w:rPr>
          <w:rFonts w:ascii="Times New Roman" w:eastAsia="Times New Roman" w:hAnsi="Times New Roman" w:cs="Times New Roman"/>
          <w:color w:val="000000"/>
          <w:sz w:val="28"/>
          <w:szCs w:val="28"/>
          <w:lang w:eastAsia="ru-RU"/>
        </w:rPr>
        <w:t xml:space="preserve">формирование культуры здорового и безопасного образа жизни, укрепление здоровья учащихся; обеспечение духовно-нравственного, гражданско-патриотического, военно-патриотического, трудового воспитания учащихся; выявление, развитие и поддержку талантливых учащихся, а также лиц, проявивших выдающиеся способности; </w:t>
      </w:r>
    </w:p>
    <w:p w:rsidR="003D2D50" w:rsidRPr="00B14588" w:rsidRDefault="003D2D50" w:rsidP="003D2D50">
      <w:pPr>
        <w:spacing w:after="0" w:line="36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14588">
        <w:rPr>
          <w:rFonts w:ascii="Times New Roman" w:eastAsia="Times New Roman" w:hAnsi="Times New Roman" w:cs="Times New Roman"/>
          <w:color w:val="000000"/>
          <w:sz w:val="28"/>
          <w:szCs w:val="28"/>
          <w:lang w:eastAsia="ru-RU"/>
        </w:rPr>
        <w:t xml:space="preserve">профессиональную ориентацию учащихся; создание и обеспечение необходимых условий для личностного развития, укрепление здоровья, профессионального самоопределения и творческого труда учащихся и др. </w:t>
      </w:r>
    </w:p>
    <w:p w:rsidR="003D2D50" w:rsidRPr="00B14588" w:rsidRDefault="003D2D50" w:rsidP="003D2D50">
      <w:pPr>
        <w:spacing w:after="0" w:line="360" w:lineRule="auto"/>
        <w:ind w:firstLine="360"/>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 xml:space="preserve">К положительным тенденциям современного развития отдыха и оздоровления детей можно отнести следующее: отказ от единообразия и утверждение принципа вариативности в организации летнего отдыха детей и подростков; разработка разнообразных форм летнего отдыха детей при различных источниках финансирования; создание условий для педагогического творчества коллективов детских лагерей и оздоровительных учреждений; развитие, сети профильных детских центров; установление связей между образовательной деятельностью школы учреждений дополнительного образования и летних детских центров; гуманизация и демократизация жизнедеятельности детей и подростков в оздоровительных учреждениях, лагерях для удовлетворения их интересов и потребностей. Вместе с тем, анализ подготовки и проведения летних оздоровительных компаний детей и подростков свидетельствует о наличии хронических проблем функционирования системы детского отдых; оздоровления, связанных с недостаточностью средств на содержание детских оздоровительных учреждений, устаревшей материально-технической базой, значительным ростом эксплуатационных расходов, отсутствием налоговых льгот на имущество и землепользование, что приводит к тенденции сокращения сети детских здравниц. В целом, эффективная организация детского отдыха сдерживается в настоящее время рядом противоречий между: несоответствием традиционных форм организации детского отдыха и новыми потребностями и ожиданиями детей, а также их родителей (законных представителей); объективной потребностью развития неформального общения, организаций досуга с использованием зрелищных мероприятий на основе новых технологий, в том числе информационных и недостаточной разработанностью педагогического обеспечения такой работы, необходимостью внедрения инновационных процессов в организацию работы детского лагеря и недостаточной подготовленностью педагогических кадров. Эти, а также другие противоречия, связанные с особенностями развития временного общества, могут быть сглажены, а некоторые полностью устранены в решении ряда проблем, направленных на определение роли, места, содержания, форм и методов организации детского отдыха в современных условиях: </w:t>
      </w:r>
    </w:p>
    <w:p w:rsidR="003D2D50" w:rsidRDefault="003D2D50" w:rsidP="003D2D50">
      <w:pPr>
        <w:pStyle w:val="a3"/>
        <w:numPr>
          <w:ilvl w:val="0"/>
          <w:numId w:val="2"/>
        </w:numPr>
        <w:spacing w:after="0" w:line="360" w:lineRule="auto"/>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Обособленность по решению вопросов детского отдыха. Пути решения: включение в программы развития отдыха и оздоровления детей мероприятий, показавших свою эффективность внедрение единой для региона информационной базы.</w:t>
      </w:r>
    </w:p>
    <w:p w:rsidR="003D2D50" w:rsidRPr="00B14588" w:rsidRDefault="003D2D50" w:rsidP="003D2D50">
      <w:pPr>
        <w:pStyle w:val="a3"/>
        <w:numPr>
          <w:ilvl w:val="0"/>
          <w:numId w:val="2"/>
        </w:numPr>
        <w:spacing w:after="0" w:line="360" w:lineRule="auto"/>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Различие терминов и понятий в нормативно правовой базе по детскому отдыху. Пути решения: приведение законодательства по регулированию детского отдыха к единообразию, выделение в нормативном регулировании правовых основ детского отдыха.</w:t>
      </w:r>
    </w:p>
    <w:p w:rsidR="003D2D50" w:rsidRPr="00B14588" w:rsidRDefault="003D2D50" w:rsidP="003D2D50">
      <w:pPr>
        <w:numPr>
          <w:ilvl w:val="0"/>
          <w:numId w:val="2"/>
        </w:numPr>
        <w:spacing w:after="0" w:line="360" w:lineRule="auto"/>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Дефицит квалифицированных кадров. Пути решения: создание системы профессиональной мотивации специалистов, отбор лучших работников сферы и выделение им грантовой поддержки - создание единого центра подготовки организаторов и педагогических кадров в сфере отдыха и оздоровления детей.</w:t>
      </w:r>
    </w:p>
    <w:p w:rsidR="003D2D50" w:rsidRPr="00B14588" w:rsidRDefault="003D2D50" w:rsidP="003D2D50">
      <w:pPr>
        <w:numPr>
          <w:ilvl w:val="0"/>
          <w:numId w:val="2"/>
        </w:numPr>
        <w:spacing w:after="0" w:line="360" w:lineRule="auto"/>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 xml:space="preserve">Приоритеты детского отдыха с точки зрения родителей. Пути решения: учитывать пожелания родителей развивать духовно-нравственную компоненту образовательно-воспитательных программ. Необходимо разработать и внедрить систему оценки качества детского отдыха, которая позволит формировать и публиковать рейтинги детских оздоровительных учреждений по результатам их работы в период летней оздоровительной кампании. Для этого необходимо разработать комплекс критериев оценки работы лагерей с учетом данных контролирующих органов, а также результатов анкетирования воспитанников и их родителей по вопросам оценки качества оказанных услуг. Это позволит не только по-иному формировать маркетинговую стратегию организации деятельности учреждения, но и создать конкурентный рынок услуг. </w:t>
      </w:r>
    </w:p>
    <w:p w:rsidR="003D2D50" w:rsidRPr="00B14588"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Согласно ФЗ «Об основных гарантиях прав ребенка в Российской Федерации» от 21.12.04. № 170 ФЗ существует множество типов детских лагерей:</w:t>
      </w:r>
    </w:p>
    <w:p w:rsidR="003D2D50" w:rsidRPr="00B14588"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bCs/>
          <w:i/>
          <w:color w:val="000000"/>
          <w:sz w:val="28"/>
          <w:szCs w:val="28"/>
          <w:bdr w:val="none" w:sz="0" w:space="0" w:color="auto" w:frame="1"/>
          <w:lang w:eastAsia="ru-RU"/>
        </w:rPr>
        <w:t>Санаторные лагеря</w:t>
      </w:r>
      <w:r w:rsidRPr="00B14588">
        <w:rPr>
          <w:rFonts w:ascii="Times New Roman" w:eastAsia="Times New Roman" w:hAnsi="Times New Roman" w:cs="Times New Roman"/>
          <w:i/>
          <w:color w:val="000000"/>
          <w:sz w:val="28"/>
          <w:szCs w:val="28"/>
          <w:lang w:eastAsia="ru-RU"/>
        </w:rPr>
        <w:t>.</w:t>
      </w:r>
      <w:r w:rsidRPr="00B14588">
        <w:rPr>
          <w:rFonts w:ascii="Times New Roman" w:eastAsia="Times New Roman" w:hAnsi="Times New Roman" w:cs="Times New Roman"/>
          <w:color w:val="000000"/>
          <w:sz w:val="28"/>
          <w:szCs w:val="28"/>
          <w:lang w:eastAsia="ru-RU"/>
        </w:rPr>
        <w:t xml:space="preserve"> Программы включают оздоровительные упражнения, спортивные игры, купание, закаливание и т. д. Здесь не планируются грандиозные развлекательные мероприятия, основное внимание педагогов направлено на утверждение здорового образа жизни детей и подростков.</w:t>
      </w:r>
    </w:p>
    <w:p w:rsidR="003D2D50" w:rsidRPr="00B14588"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bCs/>
          <w:i/>
          <w:color w:val="000000"/>
          <w:sz w:val="28"/>
          <w:szCs w:val="28"/>
          <w:bdr w:val="none" w:sz="0" w:space="0" w:color="auto" w:frame="1"/>
          <w:lang w:eastAsia="ru-RU"/>
        </w:rPr>
        <w:t>Профильные лагеря.</w:t>
      </w:r>
      <w:r>
        <w:rPr>
          <w:rFonts w:ascii="Times New Roman" w:eastAsia="Times New Roman" w:hAnsi="Times New Roman" w:cs="Times New Roman"/>
          <w:b/>
          <w:bCs/>
          <w:color w:val="000000"/>
          <w:sz w:val="28"/>
          <w:szCs w:val="28"/>
          <w:bdr w:val="none" w:sz="0" w:space="0" w:color="auto" w:frame="1"/>
          <w:lang w:eastAsia="ru-RU"/>
        </w:rPr>
        <w:t xml:space="preserve"> </w:t>
      </w:r>
      <w:r w:rsidRPr="00B14588">
        <w:rPr>
          <w:rFonts w:ascii="Times New Roman" w:eastAsia="Times New Roman" w:hAnsi="Times New Roman" w:cs="Times New Roman"/>
          <w:color w:val="000000"/>
          <w:sz w:val="28"/>
          <w:szCs w:val="28"/>
          <w:lang w:eastAsia="ru-RU"/>
        </w:rPr>
        <w:t>Здесь устраиваются массовые представления, дискотеки, работают различные кружки, секции, студии, проходят систематические репетиции, просмотры, конкурсных программ, выступления. Основная роль в таком лагере отводится массовикам-затейникам, руководителям кружков, режиссерам.</w:t>
      </w:r>
    </w:p>
    <w:p w:rsidR="003D2D50" w:rsidRPr="00B14588"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bCs/>
          <w:i/>
          <w:color w:val="000000"/>
          <w:sz w:val="28"/>
          <w:szCs w:val="28"/>
          <w:bdr w:val="none" w:sz="0" w:space="0" w:color="auto" w:frame="1"/>
          <w:lang w:eastAsia="ru-RU"/>
        </w:rPr>
        <w:t>Загородные центры.</w:t>
      </w:r>
      <w:r>
        <w:rPr>
          <w:rFonts w:ascii="Times New Roman" w:eastAsia="Times New Roman" w:hAnsi="Times New Roman" w:cs="Times New Roman"/>
          <w:b/>
          <w:bCs/>
          <w:color w:val="000000"/>
          <w:sz w:val="28"/>
          <w:szCs w:val="28"/>
          <w:bdr w:val="none" w:sz="0" w:space="0" w:color="auto" w:frame="1"/>
          <w:lang w:eastAsia="ru-RU"/>
        </w:rPr>
        <w:t xml:space="preserve"> </w:t>
      </w:r>
      <w:r w:rsidRPr="00B14588">
        <w:rPr>
          <w:rFonts w:ascii="Times New Roman" w:eastAsia="Times New Roman" w:hAnsi="Times New Roman" w:cs="Times New Roman"/>
          <w:color w:val="000000"/>
          <w:sz w:val="28"/>
          <w:szCs w:val="28"/>
          <w:lang w:eastAsia="ru-RU"/>
        </w:rPr>
        <w:t>В этих лагерях ребенку помогают решить его психологические проблемы. Здесь предусмотрено создание атмосферы безопасности для ребенка, выявление его проблем, предусмотрен поиск способов их решения. Для этого создаются микрогруппы, организуются успокаивающие прогулки и беседы.</w:t>
      </w:r>
    </w:p>
    <w:p w:rsidR="003D2D50" w:rsidRPr="00B14588"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bCs/>
          <w:i/>
          <w:color w:val="000000"/>
          <w:sz w:val="28"/>
          <w:szCs w:val="28"/>
          <w:bdr w:val="none" w:sz="0" w:space="0" w:color="auto" w:frame="1"/>
          <w:lang w:eastAsia="ru-RU"/>
        </w:rPr>
        <w:t>Лагеря с дневным пребыванием детей</w:t>
      </w:r>
      <w:r w:rsidRPr="00B14588">
        <w:rPr>
          <w:rFonts w:ascii="Times New Roman" w:eastAsia="Times New Roman" w:hAnsi="Times New Roman" w:cs="Times New Roman"/>
          <w:i/>
          <w:color w:val="000000"/>
          <w:sz w:val="28"/>
          <w:szCs w:val="28"/>
          <w:lang w:eastAsia="ru-RU"/>
        </w:rPr>
        <w:t>.</w:t>
      </w:r>
      <w:r w:rsidRPr="00B14588">
        <w:rPr>
          <w:rFonts w:ascii="Times New Roman" w:eastAsia="Times New Roman" w:hAnsi="Times New Roman" w:cs="Times New Roman"/>
          <w:color w:val="000000"/>
          <w:sz w:val="28"/>
          <w:szCs w:val="28"/>
          <w:lang w:eastAsia="ru-RU"/>
        </w:rPr>
        <w:t xml:space="preserve"> Подобные лагеря организуются с целью развития, оздоровления и отдыха детей по месту жительства.</w:t>
      </w:r>
    </w:p>
    <w:p w:rsidR="003D2D50" w:rsidRPr="00B14588"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Помимо традиционных направлений появились и новые тенденции в организации летнего отдыха детей, которые наиболее ярко выразились сегодня в создании региональных социально-педагогических программ: поддержка одаренных детей и подростков; организация активного отдыха детей с девиантным поведением; патриотическое воспитание. Также организуются семейные лагеря, плавучие лагеря, лагеря инспекторов дорожного движения, хореографов, лагеря детских общественных организаций (скаутов, пионеров); летние мастер – школы, профилактические летние лагеря и смены, исторические лагеря, лагеря народных ремесел, фольклора, детские площадки, летние центры детских общественных организаций. В настоящее время так же получила развитие форма лагеря при учреждениях социального обслуживания. Это лагеря с дневным пребыванием детей и подростков, профильные лагеря, лагеря с круглосуточным пребыванием детей, которые базируются при центрах социального обслуживания населения, центрах помощи семье и детям, различных реабилитационных центрах, целью деятельности, которых является не только организация отдыха детей, но и их социальная защита и реабилитация.</w:t>
      </w:r>
    </w:p>
    <w:p w:rsidR="003D2D50" w:rsidRPr="00B14588"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i/>
          <w:color w:val="000000"/>
          <w:sz w:val="28"/>
          <w:szCs w:val="28"/>
          <w:lang w:eastAsia="ru-RU"/>
        </w:rPr>
        <w:t>Основные виды услуг,</w:t>
      </w:r>
      <w:r w:rsidRPr="00B14588">
        <w:rPr>
          <w:rFonts w:ascii="Times New Roman" w:eastAsia="Times New Roman" w:hAnsi="Times New Roman" w:cs="Times New Roman"/>
          <w:color w:val="000000"/>
          <w:sz w:val="28"/>
          <w:szCs w:val="28"/>
          <w:lang w:eastAsia="ru-RU"/>
        </w:rPr>
        <w:t xml:space="preserve"> предоставляемые детям в учреждениях отдыха и оздоровления:</w:t>
      </w:r>
    </w:p>
    <w:p w:rsidR="003D2D50" w:rsidRPr="00B14588" w:rsidRDefault="003D2D50" w:rsidP="003D2D50">
      <w:pPr>
        <w:numPr>
          <w:ilvl w:val="0"/>
          <w:numId w:val="1"/>
        </w:numPr>
        <w:shd w:val="clear" w:color="auto" w:fill="FFFFFF"/>
        <w:spacing w:after="0" w:line="360" w:lineRule="auto"/>
        <w:ind w:left="709" w:hanging="425"/>
        <w:contextualSpacing/>
        <w:jc w:val="both"/>
        <w:textAlignment w:val="baseline"/>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услуги, обеспечивающие нормальную жизнедеятельность детей;</w:t>
      </w:r>
    </w:p>
    <w:p w:rsidR="003D2D50" w:rsidRPr="00B14588" w:rsidRDefault="003D2D50" w:rsidP="003D2D50">
      <w:pPr>
        <w:numPr>
          <w:ilvl w:val="0"/>
          <w:numId w:val="1"/>
        </w:numPr>
        <w:shd w:val="clear" w:color="auto" w:fill="FFFFFF"/>
        <w:spacing w:after="0" w:line="360" w:lineRule="auto"/>
        <w:ind w:left="709" w:hanging="425"/>
        <w:contextualSpacing/>
        <w:jc w:val="both"/>
        <w:textAlignment w:val="baseline"/>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медицинские услуги, обеспечивающие охрану здоровья, своевременное оказание медицинской помощи, профилактику заболеваний и формирование навыков здорового образа жизни детей, контроль за соблюдением санитарно-гигиенических и противоэпидемических требований;</w:t>
      </w:r>
    </w:p>
    <w:p w:rsidR="003D2D50" w:rsidRPr="00B14588" w:rsidRDefault="003D2D50" w:rsidP="003D2D50">
      <w:pPr>
        <w:numPr>
          <w:ilvl w:val="0"/>
          <w:numId w:val="1"/>
        </w:numPr>
        <w:shd w:val="clear" w:color="auto" w:fill="FFFFFF"/>
        <w:spacing w:after="0" w:line="360" w:lineRule="auto"/>
        <w:ind w:left="709" w:hanging="425"/>
        <w:contextualSpacing/>
        <w:jc w:val="both"/>
        <w:textAlignment w:val="baseline"/>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педагогические услуги, направленные на повышение интеллектуального уровня детей, расширение их кругозора, углубление знаний, формирование умений и навыков, развитие творческого потенциала;</w:t>
      </w:r>
    </w:p>
    <w:p w:rsidR="003D2D50" w:rsidRPr="00B14588" w:rsidRDefault="003D2D50" w:rsidP="003D2D50">
      <w:pPr>
        <w:numPr>
          <w:ilvl w:val="0"/>
          <w:numId w:val="1"/>
        </w:numPr>
        <w:shd w:val="clear" w:color="auto" w:fill="FFFFFF"/>
        <w:spacing w:after="0" w:line="360" w:lineRule="auto"/>
        <w:ind w:left="709" w:hanging="425"/>
        <w:contextualSpacing/>
        <w:jc w:val="both"/>
        <w:textAlignment w:val="baseline"/>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психологические услуги, направленные на улучшение психического состояния детей и их адаптацию к окружающей среде жизнеобитания;</w:t>
      </w:r>
    </w:p>
    <w:p w:rsidR="003D2D50" w:rsidRPr="00B14588" w:rsidRDefault="003D2D50" w:rsidP="003D2D50">
      <w:pPr>
        <w:numPr>
          <w:ilvl w:val="0"/>
          <w:numId w:val="1"/>
        </w:numPr>
        <w:shd w:val="clear" w:color="auto" w:fill="FFFFFF"/>
        <w:spacing w:after="0" w:line="360" w:lineRule="auto"/>
        <w:ind w:left="709" w:hanging="425"/>
        <w:contextualSpacing/>
        <w:jc w:val="both"/>
        <w:textAlignment w:val="baseline"/>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правовые услуги, направленные на оказание детям и их родителям (законным представителям) юридической помощи, защиту своих законных прав и интересов;</w:t>
      </w:r>
    </w:p>
    <w:p w:rsidR="003D2D50" w:rsidRPr="00B14588" w:rsidRDefault="003D2D50" w:rsidP="003D2D50">
      <w:pPr>
        <w:numPr>
          <w:ilvl w:val="0"/>
          <w:numId w:val="1"/>
        </w:numPr>
        <w:shd w:val="clear" w:color="auto" w:fill="FFFFFF"/>
        <w:spacing w:after="0" w:line="360" w:lineRule="auto"/>
        <w:ind w:left="709" w:hanging="425"/>
        <w:contextualSpacing/>
        <w:jc w:val="both"/>
        <w:textAlignment w:val="baseline"/>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услуги по оказанию культурно-оздоровительной деятельности, обеспечивающие разумное и полезное проведение детьми свободного времени, их духовно-нравственное развитие, приобщение к ценностям культуры и искусства;</w:t>
      </w:r>
    </w:p>
    <w:p w:rsidR="003D2D50" w:rsidRPr="00B14588" w:rsidRDefault="003D2D50" w:rsidP="003D2D50">
      <w:pPr>
        <w:numPr>
          <w:ilvl w:val="0"/>
          <w:numId w:val="1"/>
        </w:numPr>
        <w:shd w:val="clear" w:color="auto" w:fill="FFFFFF"/>
        <w:spacing w:after="0" w:line="360" w:lineRule="auto"/>
        <w:ind w:left="709" w:hanging="425"/>
        <w:contextualSpacing/>
        <w:jc w:val="both"/>
        <w:textAlignment w:val="baseline"/>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услуги в сфере физической культуры, спорта, туризма, краеведения, экскурсий, направленные на физическое развитие, укрепление здоровья и закаливание организма детей;</w:t>
      </w:r>
    </w:p>
    <w:p w:rsidR="003D2D50" w:rsidRDefault="003D2D50" w:rsidP="003D2D50">
      <w:pPr>
        <w:numPr>
          <w:ilvl w:val="0"/>
          <w:numId w:val="1"/>
        </w:numPr>
        <w:shd w:val="clear" w:color="auto" w:fill="FFFFFF"/>
        <w:spacing w:after="0" w:line="360" w:lineRule="auto"/>
        <w:ind w:left="709" w:hanging="425"/>
        <w:contextualSpacing/>
        <w:jc w:val="both"/>
        <w:textAlignment w:val="baseline"/>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информационные услуги, направленные на предоставление достоверной информации об имеющейся сети учреждений отдыха и оздоровления детей и о каждом конкретном учреждении;</w:t>
      </w:r>
    </w:p>
    <w:p w:rsidR="003D2D50" w:rsidRPr="00B14588" w:rsidRDefault="003D2D50" w:rsidP="003D2D50">
      <w:pPr>
        <w:shd w:val="clear" w:color="auto" w:fill="FFFFFF"/>
        <w:spacing w:after="0" w:line="360" w:lineRule="auto"/>
        <w:ind w:left="709"/>
        <w:contextualSpacing/>
        <w:jc w:val="both"/>
        <w:textAlignment w:val="baseline"/>
        <w:rPr>
          <w:rFonts w:ascii="Times New Roman" w:eastAsia="Times New Roman" w:hAnsi="Times New Roman" w:cs="Times New Roman"/>
          <w:b/>
          <w:color w:val="000000"/>
          <w:sz w:val="28"/>
          <w:szCs w:val="28"/>
          <w:lang w:eastAsia="ru-RU"/>
        </w:rPr>
      </w:pPr>
      <w:r w:rsidRPr="00B14588">
        <w:rPr>
          <w:rFonts w:ascii="Times New Roman" w:eastAsia="Times New Roman" w:hAnsi="Times New Roman" w:cs="Times New Roman"/>
          <w:b/>
          <w:color w:val="000000"/>
          <w:sz w:val="28"/>
          <w:szCs w:val="28"/>
          <w:lang w:eastAsia="ru-RU"/>
        </w:rPr>
        <w:t>Правоотношения в сфере детского отдыха и оздоровления.</w:t>
      </w:r>
    </w:p>
    <w:p w:rsidR="003D2D50" w:rsidRPr="0050606D"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Нормативно-правовую основу функционирования системы отдыха и оздоровления детей составляют более 20 законодательных актов.</w:t>
      </w:r>
    </w:p>
    <w:p w:rsidR="003D2D50" w:rsidRPr="0050606D"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Система управления сферой отдыха и оздоровления детей регламентируется федеральными целевыми программами, ежегодными постановлениями и распоряжениями Правительства РФ, региональными законодательными актами и постановлениями глав администраций субъектов Российской Федерации, региональными программами, ведомственными актами. Координатором на федеральном уровне является Министерство здравоохранения и социального развития России и Министерство образования и науки России.</w:t>
      </w:r>
    </w:p>
    <w:p w:rsidR="003D2D50" w:rsidRPr="0050606D"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В компетенцию системы образования входит:</w:t>
      </w:r>
    </w:p>
    <w:p w:rsidR="003D2D50" w:rsidRPr="0050606D"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развитие собственной сети учреждений (организаций) отдыха и оздоровления детей;</w:t>
      </w:r>
    </w:p>
    <w:p w:rsidR="003D2D50" w:rsidRPr="0050606D"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создание на базе образовательных учреждений смен лагерей: труда и отдыха, профильных, лагерей с дневным пребыванием обучающихся и т.д.;</w:t>
      </w:r>
    </w:p>
    <w:p w:rsidR="003D2D50" w:rsidRPr="0050606D"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кадровое, методическое обеспечение сферы отдыха и оздоровления детей;</w:t>
      </w:r>
    </w:p>
    <w:p w:rsidR="003D2D50" w:rsidRPr="0050606D"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организация занятости подростков по месту жительства в системе учреждений органов по делам молодежи;</w:t>
      </w:r>
    </w:p>
    <w:p w:rsidR="003D2D50" w:rsidRPr="0050606D"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развитие различных форм детско-юношеского туризма и спорта.</w:t>
      </w:r>
    </w:p>
    <w:p w:rsidR="003D2D50" w:rsidRPr="0050606D"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Деятельность системы образования по организации каникулярного отдыха и оздоровления регулируется Приказом Министерство образования России «Об утверждении порядка проведения смен профильных лагерей, с дневным пребыванием, лагерей труда и отдыха» от 13.07.01 № 2688 Приказом Министерства образования и науки России от 29.03.93 № 113, определяющим порядок и условия привлечения педагогических и других работников для работы в оздоровительных лагерях, летних оздоровительных дошкольных учреждениях, по проведению туристских походов, экспедиций, экскурсий и оплаты их труда, Приказом Министерства образования РСФСР – «Об утверждении нормативных документов по туристско-краеведческой деятельности» от 13.07.92 № 293, Типовым положением об учреждении дополнительного образования детей (утверждено Постановлением Правительства РФ от 7.03.95 № 233 с замечаниями и дополнениями, утвержденными постановлением Правительства РФ от 22.02.97 № 212).</w:t>
      </w:r>
    </w:p>
    <w:p w:rsidR="003D2D50" w:rsidRPr="0050606D"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Вместе с тем, в правовом обеспечении системы отдыха и оздоровления детей существуют проблемы, требующие консолидации усилий различных ведомств.</w:t>
      </w:r>
    </w:p>
    <w:p w:rsidR="003D2D50" w:rsidRPr="0050606D"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В соответствии с Федеральным законом «Об общих принципах местного самоуправления в Российской Федерации» от 6.10.03 № 131-ФЗ организация отдыха детей в каникулярное время отнесена к компетенции муниципального района, однако это не означает, что решение данных вопросов полностью ложится на плечи муниципальных образований. В Федеральном законе от 24.07.98 № 124 -ФЗ законодательно закреплено, что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осуществляют мероприятия по обеспечению прав детей на отдых и оздоровление.</w:t>
      </w:r>
    </w:p>
    <w:p w:rsidR="003D2D50"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В целях обеспечения прав детей на отдых, сохранения инфраструктуры отдыха детей, предлагается «разработка регионального законодательства, принятие соответствующих региональных целевых программ, позволяющих сохранить существующую систему детского отдыха и оздоровления, оказать поддержку учреждениям отдыха и оздоровления, не допустить перепрофилирования объектов отдыха и оздоровления детей (в первую очередь, загородных детских оздоровительных лагерей), развить сеть таких учреждений».</w:t>
      </w:r>
    </w:p>
    <w:p w:rsidR="003D2D50"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p>
    <w:p w:rsidR="003D2D50"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p>
    <w:p w:rsidR="003D2D50"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p>
    <w:p w:rsidR="003D2D50" w:rsidRPr="0050606D" w:rsidRDefault="003D2D50" w:rsidP="003D2D5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ru-RU"/>
        </w:rPr>
      </w:pPr>
    </w:p>
    <w:p w:rsidR="003D2D50" w:rsidRPr="0050606D" w:rsidRDefault="003D2D50" w:rsidP="003D2D50">
      <w:pPr>
        <w:spacing w:after="0" w:line="360" w:lineRule="auto"/>
        <w:jc w:val="center"/>
        <w:rPr>
          <w:rFonts w:ascii="Times New Roman" w:eastAsia="Times New Roman" w:hAnsi="Times New Roman" w:cs="Times New Roman"/>
          <w:bCs/>
          <w:i/>
          <w:color w:val="000000"/>
          <w:sz w:val="28"/>
          <w:szCs w:val="28"/>
          <w:lang w:eastAsia="ru-RU"/>
        </w:rPr>
      </w:pPr>
      <w:r w:rsidRPr="0050606D">
        <w:rPr>
          <w:rFonts w:ascii="Times New Roman" w:eastAsia="Times New Roman" w:hAnsi="Times New Roman" w:cs="Times New Roman"/>
          <w:bCs/>
          <w:i/>
          <w:color w:val="000000"/>
          <w:sz w:val="28"/>
          <w:szCs w:val="28"/>
          <w:lang w:eastAsia="ru-RU"/>
        </w:rPr>
        <w:t>Положение</w:t>
      </w:r>
    </w:p>
    <w:p w:rsidR="003D2D50" w:rsidRPr="0050606D" w:rsidRDefault="003D2D50" w:rsidP="003D2D50">
      <w:pPr>
        <w:spacing w:after="0" w:line="360" w:lineRule="auto"/>
        <w:jc w:val="center"/>
        <w:rPr>
          <w:rFonts w:ascii="Times New Roman" w:eastAsia="Times New Roman" w:hAnsi="Times New Roman" w:cs="Times New Roman"/>
          <w:i/>
          <w:color w:val="000000"/>
          <w:sz w:val="28"/>
          <w:szCs w:val="28"/>
          <w:lang w:eastAsia="ru-RU"/>
        </w:rPr>
      </w:pPr>
      <w:r w:rsidRPr="0050606D">
        <w:rPr>
          <w:rFonts w:ascii="Times New Roman" w:eastAsia="Times New Roman" w:hAnsi="Times New Roman" w:cs="Times New Roman"/>
          <w:bCs/>
          <w:i/>
          <w:color w:val="000000"/>
          <w:sz w:val="28"/>
          <w:szCs w:val="28"/>
          <w:lang w:eastAsia="ru-RU"/>
        </w:rPr>
        <w:t>о загородном стационарном учреждении отдыха и оздоровления детей</w:t>
      </w:r>
    </w:p>
    <w:p w:rsidR="003D2D50" w:rsidRPr="0050606D" w:rsidRDefault="003D2D50" w:rsidP="003D2D50">
      <w:pPr>
        <w:spacing w:after="0" w:line="360" w:lineRule="auto"/>
        <w:ind w:firstLine="851"/>
        <w:jc w:val="center"/>
        <w:rPr>
          <w:rFonts w:ascii="Times New Roman" w:eastAsia="Times New Roman" w:hAnsi="Times New Roman" w:cs="Times New Roman"/>
          <w:i/>
          <w:color w:val="000000"/>
          <w:sz w:val="28"/>
          <w:szCs w:val="28"/>
          <w:lang w:eastAsia="ru-RU"/>
        </w:rPr>
      </w:pPr>
      <w:r w:rsidRPr="0050606D">
        <w:rPr>
          <w:rFonts w:ascii="Times New Roman" w:eastAsia="Times New Roman" w:hAnsi="Times New Roman" w:cs="Times New Roman"/>
          <w:bCs/>
          <w:i/>
          <w:color w:val="000000"/>
          <w:sz w:val="28"/>
          <w:szCs w:val="28"/>
          <w:lang w:eastAsia="ru-RU"/>
        </w:rPr>
        <w:t>1. Общие положения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1. Настоящее положение регулирует деятельность государственных (муниципальных) учреждений отдыха и оздоровления детей, отнесенных на основании федерального закона «Об образовании» к учреждениям дополнительного образования детей. Для негосударственных учреждений подобного типа данное Типовое положение выполняет функции примерного.</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 Загородное стационарное учреждение отдыха и оздоровления детей (Учреждение) создается в целях оказания помощи семье в воспитании и оздоровлении детей, формирования у них навыков самостоятельной жизни, социальной защиты и всестороннего раскрытия творческих способностей детей и молодежи.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Учреждение реализует:</w:t>
      </w:r>
    </w:p>
    <w:p w:rsidR="003D2D50" w:rsidRPr="0050606D" w:rsidRDefault="003D2D50" w:rsidP="003D2D50">
      <w:pPr>
        <w:numPr>
          <w:ilvl w:val="0"/>
          <w:numId w:val="3"/>
        </w:num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образовательные программы дополнительного образования детей;</w:t>
      </w:r>
    </w:p>
    <w:p w:rsidR="003D2D50" w:rsidRPr="0050606D" w:rsidRDefault="003D2D50" w:rsidP="003D2D50">
      <w:pPr>
        <w:numPr>
          <w:ilvl w:val="0"/>
          <w:numId w:val="3"/>
        </w:num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дополнительные общеобразовательные программы различной направленности;</w:t>
      </w:r>
    </w:p>
    <w:p w:rsidR="003D2D50" w:rsidRPr="0050606D" w:rsidRDefault="003D2D50" w:rsidP="003D2D50">
      <w:pPr>
        <w:numPr>
          <w:ilvl w:val="0"/>
          <w:numId w:val="3"/>
        </w:num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профессиональные дополнительные образовательные программы повышения квалификации, переподготовки кадров в соответствии с государственной лицензией;</w:t>
      </w:r>
    </w:p>
    <w:p w:rsidR="003D2D50" w:rsidRPr="0050606D" w:rsidRDefault="003D2D50" w:rsidP="003D2D50">
      <w:pPr>
        <w:numPr>
          <w:ilvl w:val="0"/>
          <w:numId w:val="3"/>
        </w:num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комплексные научно-педагогическ</w:t>
      </w:r>
      <w:r>
        <w:rPr>
          <w:rFonts w:ascii="Times New Roman" w:eastAsia="Times New Roman" w:hAnsi="Times New Roman" w:cs="Times New Roman"/>
          <w:color w:val="000000"/>
          <w:sz w:val="28"/>
          <w:szCs w:val="28"/>
          <w:lang w:eastAsia="ru-RU"/>
        </w:rPr>
        <w:t xml:space="preserve">ие, исследовательские программы </w:t>
      </w:r>
      <w:r w:rsidRPr="0050606D">
        <w:rPr>
          <w:rFonts w:ascii="Times New Roman" w:eastAsia="Times New Roman" w:hAnsi="Times New Roman" w:cs="Times New Roman"/>
          <w:color w:val="000000"/>
          <w:sz w:val="28"/>
          <w:szCs w:val="28"/>
          <w:lang w:eastAsia="ru-RU"/>
        </w:rPr>
        <w:t>образования, оздоровления и организованного досуга детей, подростков и молодежи;</w:t>
      </w:r>
    </w:p>
    <w:p w:rsidR="003D2D50" w:rsidRPr="0050606D" w:rsidRDefault="003D2D50" w:rsidP="003D2D50">
      <w:pPr>
        <w:numPr>
          <w:ilvl w:val="0"/>
          <w:numId w:val="3"/>
        </w:num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комплексные дополнительные образовательные программы различной направленности.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Допускается сочетание различных форм получения услуг в Учреждении. Деятельность учреждения по реализации указанных программ (включая прием в учреждение, выдачу документов об образовании, предоставление прав, социальных гарантий и льгот обучающимся, воспитанникам и работникам) осуществляется в соответствии с типовыми положениями о соответствующих учреждениях.</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3. Учреждение в своей деятельности руководствуется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субъекта Федерации, решениями соответствующего органа управления образованием, настоящим Типовым положением и своим уставом.</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4. В Учреждении не допускаются создание и деятельность организационных структур политических партий, общественно-политических и религиозных движений и организаций.</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5. Порядок создания, реорганизации и ликвидации учреждения определяется законодательством Российской Федерации.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6. Учредителями государственного и муниципального учреждения могут быть органы государственной власти, органы местного самоуправления, общественные и профсоюзные организации.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Допускается совместное учредительство учреждения. Учредительными документами учреждения являются решение о его создании или договор учредителей, а также устав.</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7. Отношения между учредителем и учреждением, не урегулированные уставом, определяются законодательством Российской Федерации и договором, заключаемым между учредителем и учреждением.</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8. Учреждение является юридическим лицом с момента его государственной регистрации в порядке, установленном законодательством Российской Федерации. Учреждение имеет расчетный и другие счета в банковских учреждениях, печать установленного образца, штамп, бланки со своим наименованием.</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9. Право на ведение образовательной деятельности и льготы, установленные законодательством Российской Федерации для учреждений, возникают у учреждения с момента выдачи ему в установленном порядке лицензии.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10. Лицензирование, аттестация и государственная аккредитация учреждения осуществляются в порядке, установленном законодательством Российской Федерации.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11. 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определенных законодательством Российской Федерации и его уставом.</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12. Учреждение несет в установленном законодательством Российской Федерации порядке ответственность за: невыполнение функций, определенных его уставом; адекватность применяемых форм, методов и средств организации воспитательного и оздоровительного процесса возрастным психофизическим особенностям, склонностям, способностям, интересам детей; жизнь и здоровье детей и работников учреждения во время осуществления воспитательного и оздоровительного процессов; нарушение прав и свобод детей и работников учреждения; иное, предусмотренное законодательством Российской Федерации.</w:t>
      </w:r>
    </w:p>
    <w:p w:rsidR="003D2D50" w:rsidRPr="00B51E36" w:rsidRDefault="003D2D50" w:rsidP="003D2D50">
      <w:pPr>
        <w:spacing w:after="0" w:line="360" w:lineRule="auto"/>
        <w:ind w:firstLine="851"/>
        <w:jc w:val="center"/>
        <w:rPr>
          <w:rFonts w:ascii="Times New Roman" w:eastAsia="Times New Roman" w:hAnsi="Times New Roman" w:cs="Times New Roman"/>
          <w:i/>
          <w:color w:val="000000"/>
          <w:sz w:val="28"/>
          <w:szCs w:val="28"/>
          <w:lang w:eastAsia="ru-RU"/>
        </w:rPr>
      </w:pPr>
      <w:r w:rsidRPr="00B51E36">
        <w:rPr>
          <w:rFonts w:ascii="Times New Roman" w:eastAsia="Times New Roman" w:hAnsi="Times New Roman" w:cs="Times New Roman"/>
          <w:bCs/>
          <w:i/>
          <w:color w:val="000000"/>
          <w:sz w:val="28"/>
          <w:szCs w:val="28"/>
          <w:lang w:eastAsia="ru-RU"/>
        </w:rPr>
        <w:t>2. Организация отдыха, оздоровления и быта детей</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2.1. Учреждение создаётся учредителем (учредителями) при наличии необходимых условий для оздоровления, воспитания и проживания детей и регистрируется в порядке, установленном законодательством Российской Федерации.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2.2. Организация образовательно-оздоровительного процесса регламентируется производственной программой текущего года, которая разрабатывается и утверждается учреждением самостоятельно.</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2.3.Учреждение самостоятельно выбирает формы, средства и методы оздоровления, воспитания и организованного досуга детей в соответствии с Законом Российской Федерации «Об образовании» и уставом учреждения. В целях обеспечения доступности и вариативности содержания программ, создания инфраструктуры, обеспечивающей благоприятные условия для обучения, воспитания, оздоровления и развития детей, подростков и молодежи в соответствии с их склонностями, способностями, интересами и состоянием здоровья на базе Учреждения могут создаваться (как структурные подразделения) различные виды и типы учреждений дополнительного образования детей и взрослых, лечебные учреждения, деятельность которых регулируется соответствующими типовыми положениями (Инстр.письмо Минобразования № 12 от 24.03. 1997 г.).</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2.4. Для реализации целей и задач Учреждения в нем осуществляются следующие виды деятельности: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разработка и реализация учебно-воспитательных и оздоровительных программ по работе с детьми, учащейся и студенческой молодёжью всех уровней, видов и типов, предусмотренных нормативно-законодательной базой Российской Федерации, преимущественно оздоровительной и научно-педагогической направленности, программ работы с детьми и молодежью в соответствии с государственными образовательными стандартами, международными требованиями и гуманитарными достижениями;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разработка и реализация экспериментальных учебно-воспитательных</w:t>
      </w:r>
      <w:r w:rsidRPr="0050606D">
        <w:rPr>
          <w:rFonts w:ascii="Times New Roman" w:eastAsia="Times New Roman" w:hAnsi="Times New Roman" w:cs="Times New Roman"/>
          <w:color w:val="000000"/>
          <w:sz w:val="28"/>
          <w:szCs w:val="28"/>
          <w:lang w:eastAsia="ru-RU"/>
        </w:rPr>
        <w:br/>
        <w:t>программ семейного отдыха;</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создание условий для получения образования по государственным образовательным стандартам на базе Учреждения в период пребывания в нем;</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проведение профилактической работы среди детей, подростков и молодежи, направленной на раннюю диагностику хронических заболеваний, по предупреждению возникновения инфекционных заболеваний, детского травматизма;</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подготовка педагогических кадров, соответствующая методическая, научно-исследовательская деятельность;</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проведение курсов повышения квалификации педагогических работников, тематических семинаров и конференций;</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разработка экспериментальных педагогических программ;</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экспертная оценка учебно-воспитательных программ, проводимых в</w:t>
      </w:r>
      <w:r w:rsidRPr="0050606D">
        <w:rPr>
          <w:rFonts w:ascii="Times New Roman" w:eastAsia="Times New Roman" w:hAnsi="Times New Roman" w:cs="Times New Roman"/>
          <w:color w:val="000000"/>
          <w:sz w:val="28"/>
          <w:szCs w:val="28"/>
          <w:lang w:eastAsia="ru-RU"/>
        </w:rPr>
        <w:br/>
        <w:t>Учреждении;</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проведение фестивалей, симпозиумов, семинаров, аукционов, выставок, спортивных и зрелищных мероприятий;</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предоставление услуг местного телевизионного вещания;</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предоставление транспортных услуг;</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добыча подземных вод для своих нужд; реализация добытой воды гражданам, проживающим в жилищном фонде Учреждения;</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оказание медицинских услуг детям, отдыхающим в Учреждении, сотрудникам Учреждения и членам их семей;</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обслуживание жилищного фонда, автотранспорта, средств связи, тепло</w:t>
      </w:r>
      <w:r w:rsidRPr="0050606D">
        <w:rPr>
          <w:rFonts w:ascii="Times New Roman" w:eastAsia="Times New Roman" w:hAnsi="Times New Roman" w:cs="Times New Roman"/>
          <w:color w:val="000000"/>
          <w:sz w:val="28"/>
          <w:szCs w:val="28"/>
          <w:lang w:eastAsia="ru-RU"/>
        </w:rPr>
        <w:br/>
        <w:t>коммуникаций, энергосистем и других объектов Учреждения, находящихся на</w:t>
      </w:r>
      <w:r w:rsidRPr="0050606D">
        <w:rPr>
          <w:rFonts w:ascii="Times New Roman" w:eastAsia="Times New Roman" w:hAnsi="Times New Roman" w:cs="Times New Roman"/>
          <w:color w:val="000000"/>
          <w:sz w:val="28"/>
          <w:szCs w:val="28"/>
          <w:lang w:eastAsia="ru-RU"/>
        </w:rPr>
        <w:br/>
        <w:t>его балансе и призванных обеспечивать оптимальные условия реализации образовательной, воспитательной и оздоровительной работы;</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приём групп детей из-за рубежа, приезжающих в Россию по приглашению государственных органов, детских и молодёжных организаций и направление российских детей за рубеж;</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содействие развитию разносторонних связей между школами, внешкольными учреждениями, другими образовательными учреждениями, детскими и молодёжными организациями России, с аналогичными организациями, учреждениями других государств;</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осуществление всех видов коммерческих сделок путём заключения</w:t>
      </w:r>
      <w:r w:rsidRPr="0050606D">
        <w:rPr>
          <w:rFonts w:ascii="Times New Roman" w:eastAsia="Times New Roman" w:hAnsi="Times New Roman" w:cs="Times New Roman"/>
          <w:color w:val="000000"/>
          <w:sz w:val="28"/>
          <w:szCs w:val="28"/>
          <w:lang w:eastAsia="ru-RU"/>
        </w:rPr>
        <w:br/>
        <w:t>прямых договоров с физическими и юридическими лицами в соответствии с законодательством Российской Федерации;</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предоставление гостиничных услуг, а также - использование в качестве гостиниц эвакобаз в дни, свободные от заезда детей;</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предоставление услуг местной телефонной связи и электронных средств связи и получения информации;</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консультирование по вопросам работы с детьми и молодёжью, представительские, посреднические и другие услуги;</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маркетинг и реклама проводимых работ и производственной продукции, здорового образа жизни и экологии культурной среды;</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оказание платных услуг отдыхающим детям, предприятиям, организациям и населению по всем видам деятельности Учреждения;</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внешнеэкономические связи, экспортно-импортные операции по основным видам деятельности;</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организация поставок оборудования, техники и инвентаря, а также</w:t>
      </w:r>
      <w:r w:rsidRPr="0050606D">
        <w:rPr>
          <w:rFonts w:ascii="Times New Roman" w:eastAsia="Times New Roman" w:hAnsi="Times New Roman" w:cs="Times New Roman"/>
          <w:color w:val="000000"/>
          <w:sz w:val="28"/>
          <w:szCs w:val="28"/>
          <w:lang w:eastAsia="ru-RU"/>
        </w:rPr>
        <w:br/>
        <w:t>учебных пособий образовательным учреждениям и другим организациям, реализация продукции, произведённой Учреждением, образовательными учреждениями и их коммерческими подразделениями, другими предприятиями и организациями, проведение в этих целях коммерческих мероприятий, аукционов, открытие торговых предприятий;</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осуществление в Российской Федерации, в других регионах и за рубежом издательской, рекламной, посреднической и другой, не запрещённой законодательством Российской Федерации, деятельности;</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привлечение инвестиций в производственную, научно-педагогическую,</w:t>
      </w:r>
      <w:r w:rsidRPr="0050606D">
        <w:rPr>
          <w:rFonts w:ascii="Times New Roman" w:eastAsia="Times New Roman" w:hAnsi="Times New Roman" w:cs="Times New Roman"/>
          <w:color w:val="000000"/>
          <w:sz w:val="28"/>
          <w:szCs w:val="28"/>
          <w:lang w:eastAsia="ru-RU"/>
        </w:rPr>
        <w:br/>
        <w:t>культурно-туристическую и социальную сферу деятельности Учреждения;</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правовая защита интересов Учреждения, а также иная, не запрещённая</w:t>
      </w:r>
      <w:r w:rsidRPr="0050606D">
        <w:rPr>
          <w:rFonts w:ascii="Times New Roman" w:eastAsia="Times New Roman" w:hAnsi="Times New Roman" w:cs="Times New Roman"/>
          <w:color w:val="000000"/>
          <w:sz w:val="28"/>
          <w:szCs w:val="28"/>
          <w:lang w:eastAsia="ru-RU"/>
        </w:rPr>
        <w:br/>
        <w:t>законодательством Российской Федерации хозяйственная и предпринимательская деятельность, отвечающая целям Учреждения;</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организация и осуществление охранной деятельности в интересах собственной безопасности;</w:t>
      </w:r>
    </w:p>
    <w:p w:rsidR="003D2D50" w:rsidRPr="0050606D" w:rsidRDefault="003D2D50" w:rsidP="003D2D50">
      <w:pPr>
        <w:spacing w:after="0" w:line="360" w:lineRule="auto"/>
        <w:ind w:left="-14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организация и оказание услуг автостоянки; осуществление экскурсионных прогулок.</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Виды деятельности, подлежащие лицензированию, могут осуществляться Учреждением только на основании лицензии, выданной в установленном законом порядке.</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2.3. Основные виды услуг</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Все услуги, предоставляемые субъектам образовательной деятельности в Учреждении, разделяются на следующие основные виды:</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услуги, обеспечивающие нормальную жизнедеятельность детей, подростков и молодежи;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медицинские услуги, обеспечивающие охрану здоровья, своевременное оказание медицинской помощи, профилактику заболеваний и формирование навыков здорового образа жизни детей, контроль за соблюдением санитарно-гигиенических и противоэпидемических требований,</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образовательные услуги, направленные на повышение интеллектуального уровня детей, расширение их кругозора, углубление знаний, формирование умений и навыков, развитие творческого потенциала;</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психологические услуги, направленные на улучшение психического состояния детей и их адаптацию к окружающей среде детского лагеря;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правовые услуги, направленные на оказание детям и их родителям (законным представителям) юридической помощи, защиту их законных прав и интересов;</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услуги по организации культурно-оздоровительной деятельности, обеспечивающие разумное и полезное проведение детьми свободного времени, их духовно-нравственное развитие, приобщение к ценностям культуры и искусства;</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услуги в сфере физической культуры, спорта, туристские, краеведческие и экскурсионные, направленные на физическое развитие, укрепление здоровья и закаливание организма детей;</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информационные услуги, направленные на предоставление достоверной информации об имеющейся сети учреждений отдыха и оздоровления детей и о каждом конкретном учреждении.</w:t>
      </w:r>
    </w:p>
    <w:p w:rsidR="003D2D50" w:rsidRPr="0050606D" w:rsidRDefault="003D2D50" w:rsidP="003D2D50">
      <w:pPr>
        <w:keepNext/>
        <w:keepLines/>
        <w:spacing w:after="0" w:line="360" w:lineRule="auto"/>
        <w:ind w:firstLine="851"/>
        <w:jc w:val="both"/>
        <w:outlineLvl w:val="1"/>
        <w:rPr>
          <w:rFonts w:ascii="Times New Roman" w:eastAsia="Times New Roman" w:hAnsi="Times New Roman" w:cs="Times New Roman"/>
          <w:color w:val="000000"/>
          <w:sz w:val="28"/>
          <w:szCs w:val="28"/>
        </w:rPr>
      </w:pPr>
      <w:r w:rsidRPr="0050606D">
        <w:rPr>
          <w:rFonts w:ascii="Times New Roman" w:eastAsia="Times New Roman" w:hAnsi="Times New Roman" w:cs="Times New Roman"/>
          <w:color w:val="000000"/>
          <w:sz w:val="28"/>
          <w:szCs w:val="28"/>
        </w:rPr>
        <w:t>Услуги, обеспечивающие нормальную жизнедеятельность детей. Услуги, обеспечивающие нормальную жизнедеятельность детей, должны предоставляться в следующем составе и формах:</w:t>
      </w:r>
    </w:p>
    <w:p w:rsidR="003D2D50" w:rsidRPr="0050606D" w:rsidRDefault="003D2D50" w:rsidP="003D2D50">
      <w:pPr>
        <w:spacing w:after="0" w:line="360" w:lineRule="auto"/>
        <w:ind w:firstLine="851"/>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bCs/>
          <w:color w:val="000000"/>
          <w:sz w:val="28"/>
          <w:szCs w:val="28"/>
          <w:lang w:eastAsia="ru-RU"/>
        </w:rPr>
        <w:t>2.4. Организация и осуществление приема и размещения детей</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Обеспечение детей жильем, отвечающим санитарно-гигиеническим нормам и требованиям противопожарной безопасности.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xml:space="preserve">Предоставление детям полноценного питания. </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Обеспечение детей необходимой мебелью, постельными и другими принадлежностями в соответствии с установленными нормами.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Обеспечение детей книгами, журналами, настольными играми, игрушками с учетом их возраста, пола, запросов.</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Уборка жилых помещений.</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Сдача постельного белья в стирку, химчистку и обратная его доставка.</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Организация мелкого ремонта одежды и обуви детей.</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Содействие в предоставлении льгот детям, находящимся в трудной жизненной ситуации, по полной и частичной оплате путевок в Учреждения отдыха и оздоровления и проезду к месту отдыха и оздоровления.</w:t>
      </w:r>
    </w:p>
    <w:p w:rsidR="003D2D50" w:rsidRPr="0050606D" w:rsidRDefault="003D2D50" w:rsidP="003D2D50">
      <w:pPr>
        <w:keepNext/>
        <w:keepLines/>
        <w:spacing w:after="0" w:line="360" w:lineRule="auto"/>
        <w:ind w:firstLine="851"/>
        <w:jc w:val="both"/>
        <w:outlineLvl w:val="2"/>
        <w:rPr>
          <w:rFonts w:ascii="Times New Roman" w:eastAsia="Times New Roman" w:hAnsi="Times New Roman" w:cs="Times New Roman"/>
          <w:color w:val="000000"/>
          <w:sz w:val="28"/>
          <w:szCs w:val="28"/>
        </w:rPr>
      </w:pPr>
      <w:r w:rsidRPr="0050606D">
        <w:rPr>
          <w:rFonts w:ascii="Times New Roman" w:eastAsia="Times New Roman" w:hAnsi="Times New Roman" w:cs="Times New Roman"/>
          <w:color w:val="000000"/>
          <w:sz w:val="28"/>
          <w:szCs w:val="28"/>
        </w:rPr>
        <w:t>2.5. Медицинские услуги. Медицинские услуги должны предоставляться в следующем составе и формах:</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Выявление и учет детей, нуждающихся в медицинской помощи.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Систематическое наблюдение за состоянием здоровья детей, проведение консультаций и бесед по вопросам здорового образа жизни.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Санитарно- просветительская работа с детьми.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Консультативный прием врачами - специалистами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Проведение медицинских процедур врачами (логопедами, стоматологами и другими специалистами).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Проведение мероприятий, направленных на профилактику заболеваний,</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Индивидуальная работа с детьми и подростками, связанная с предупреждением вредных привычек (употребление алкоголя, наркотиков, курение, токсикомания), оказание помощи страдающим ранней алкоголизацией и наркоманией.</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Проведение лечебно-профилактической и противоэпидемической работы с детьми.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Подготовка детей и подростков к сознательному отцовству и материнству, их гигиеническое и половое просвещение, в том числе по вопросам профилактики венерических заболеваний и СПИДа.</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Проведение санаторно-курортного лечения детей, страдающих хроническими заболеваниями различной этимологии.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Разработка и реализация специальных программ оздоровления детей и подростков, детей-инвалидов и детей с хроническими заболеваниями.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bCs/>
          <w:color w:val="000000"/>
          <w:sz w:val="28"/>
          <w:szCs w:val="28"/>
          <w:lang w:eastAsia="ru-RU"/>
        </w:rPr>
        <w:t>2.6. Образовательные услуги</w:t>
      </w:r>
      <w:r w:rsidRPr="0050606D">
        <w:rPr>
          <w:rFonts w:ascii="Times New Roman" w:eastAsia="Times New Roman" w:hAnsi="Times New Roman" w:cs="Times New Roman"/>
          <w:color w:val="000000"/>
          <w:sz w:val="28"/>
          <w:szCs w:val="28"/>
          <w:lang w:eastAsia="ru-RU"/>
        </w:rPr>
        <w:t xml:space="preserve"> всех уровней, видов и типов, предусмотренных нормативно-законодательной базой Российской Федерации, преимущественно оздоровительной и научно-педагогической направленности, программ работы с детьми и молодежью в соответствии с международными требованиями и гуманитарными достижениями.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Образовательные услуги должны предоставляться в следующем составе и формах:</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Организация образовательного процесса в период учебного года в рамках инвариантной части федерального базисного плана через 40-минутные учебные занятия в общеобразовательной школе Учреждения круглогодичного действия.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Организация работы кружков и клубов по интересам, детских студий, хоров и ансамблей.</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Проведение олимпиад, конкурсов знаний, выставок технического и художественного творчества, встреч с деятелями науки.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Организация краеведческой юннатской и экологической работы.</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Организация совместной творческой деятельности детей и взрослых, направленной на воспитание, образование и оздоровление участников учебно-воспитательных программ различной направленности, обеспечивающей социальное, эмоциональное, интеллектуальное и физическое благополучие участников взаимодействия.</w:t>
      </w:r>
    </w:p>
    <w:p w:rsidR="003D2D50"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Организация различных форм общественно полезного и педагогически целесообразного труда детей.</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rPr>
        <w:t>2.7. Психологические услуги. Психологические услуги должны предоставляться в следующем составе и формах:</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Проведение воспитательно-профилактической работы с детьми в целях предотвращения или устранения негативных психологических факторов, ухудшающих их психическое здоровье.</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Психологическая коррекция поведения детей для преодоления или ослабления возникающих нарушений в их общении с окружающими, искажений в психике.</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Психологические тренинги, направленные на снятие у детей последствий нервно-психической напряженности, выработку умении и навыков социальной адаптации к создавшимся условиям проживания.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Психологическое консультирование детей по налаживанию и поддержанию их межличностных взаимоотношений.</w:t>
      </w:r>
    </w:p>
    <w:p w:rsidR="003D2D50"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Оказание психологической помощи детям, требующим особой государственной поддержки, в преодолении негативных последствий их развития, улучшении их</w:t>
      </w:r>
      <w:r>
        <w:rPr>
          <w:rFonts w:ascii="Times New Roman" w:eastAsia="Times New Roman" w:hAnsi="Times New Roman" w:cs="Times New Roman"/>
          <w:color w:val="000000"/>
          <w:sz w:val="28"/>
          <w:szCs w:val="28"/>
          <w:lang w:eastAsia="ru-RU"/>
        </w:rPr>
        <w:t xml:space="preserve"> психологического самочувствия.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rPr>
        <w:t>2.8. Правовые услуги. Правовые услуги должны предоставляться в следующем составе и формах:</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Содействие в предоставлении достоверной информации об Учреждении.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Оказание юридической помощи в получении компенсации в случае ущерба, причиненного ребенку организацией отдыха и оздоровления детей (в соответствии с законодательством Российской Федерации).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Оказание практической помощи в оформление документов для обязательного страхования детей на период их пребывания в Учреждении.</w:t>
      </w:r>
    </w:p>
    <w:p w:rsidR="003D2D50"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Предоставление юридических консультаций и помощи.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rPr>
        <w:t>2.9. Услуги по организации культурно-досуговой деятельности. Услуги по организации культурно-досуговой деятельности должны предоставляться в следующем составе и формах:</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Демонстрация художественных и научно-популярных кинофильмов, мультфильмов, слайдов.</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Организация просмотра спектаклей театров юного зрителя, театров для детей и других творческих коллективов.</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Организация посещения музеев, выставок.</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Организация выступлений музыкальных и музыкально-танцевальных коллективов.</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Проведение бесед о культуре и искусстве, обсуждений прочитанных книг, просмотренных кинофильмов.</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Организация работы дискотеки, проведение танцевальных вечеров, концертов художественной самодеятельности.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Организация и проведение празднования дней рождения детей.</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Предоставление игровых комнат для детей.</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Организация посещения детей родителями, друзьями и родственниками.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xml:space="preserve">2.10. Услуги в сфере физической культуры и спорта. </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Услуги в сфере физической культуры и спорта должны предоставляться в следующем составе и формах:</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Проведение занятий по утренней гигиенической и лечебной гимнастике.</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0606D">
        <w:rPr>
          <w:rFonts w:ascii="Times New Roman" w:eastAsia="Times New Roman" w:hAnsi="Times New Roman" w:cs="Times New Roman"/>
          <w:color w:val="000000"/>
          <w:sz w:val="28"/>
          <w:szCs w:val="28"/>
          <w:lang w:eastAsia="ru-RU"/>
        </w:rPr>
        <w:t>Создание условий по присмотру за детьми до начала занятий, во время и после проведения занятий физической культурой и спортом.</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0606D">
        <w:rPr>
          <w:rFonts w:ascii="Times New Roman" w:eastAsia="Times New Roman" w:hAnsi="Times New Roman" w:cs="Times New Roman"/>
          <w:color w:val="000000"/>
          <w:sz w:val="28"/>
          <w:szCs w:val="28"/>
          <w:lang w:eastAsia="ru-RU"/>
        </w:rPr>
        <w:t>Проведение занятий по общей физической подготовке для детей.</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0606D">
        <w:rPr>
          <w:rFonts w:ascii="Times New Roman" w:eastAsia="Times New Roman" w:hAnsi="Times New Roman" w:cs="Times New Roman"/>
          <w:color w:val="000000"/>
          <w:sz w:val="28"/>
          <w:szCs w:val="28"/>
          <w:lang w:eastAsia="ru-RU"/>
        </w:rPr>
        <w:t>Предоставление спортивных площадок и различных помещений для проведения спортивных игр и занятий.</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0606D">
        <w:rPr>
          <w:rFonts w:ascii="Times New Roman" w:eastAsia="Times New Roman" w:hAnsi="Times New Roman" w:cs="Times New Roman"/>
          <w:color w:val="000000"/>
          <w:sz w:val="28"/>
          <w:szCs w:val="28"/>
          <w:lang w:eastAsia="ru-RU"/>
        </w:rPr>
        <w:t>Проведению занятий по плаванию, оздоровительному бегу и ходьбе.</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0606D">
        <w:rPr>
          <w:rFonts w:ascii="Times New Roman" w:eastAsia="Times New Roman" w:hAnsi="Times New Roman" w:cs="Times New Roman"/>
          <w:color w:val="000000"/>
          <w:sz w:val="28"/>
          <w:szCs w:val="28"/>
          <w:lang w:eastAsia="ru-RU"/>
        </w:rPr>
        <w:t>Проведение занятий по спортивному ориентированию.</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0606D">
        <w:rPr>
          <w:rFonts w:ascii="Times New Roman" w:eastAsia="Times New Roman" w:hAnsi="Times New Roman" w:cs="Times New Roman"/>
          <w:color w:val="000000"/>
          <w:sz w:val="28"/>
          <w:szCs w:val="28"/>
          <w:lang w:eastAsia="ru-RU"/>
        </w:rPr>
        <w:t>Организация и проведение занятий по футболу, волейболу, теннису, шахматам, настольному теннису, городкам.</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0606D">
        <w:rPr>
          <w:rFonts w:ascii="Times New Roman" w:eastAsia="Times New Roman" w:hAnsi="Times New Roman" w:cs="Times New Roman"/>
          <w:color w:val="000000"/>
          <w:sz w:val="28"/>
          <w:szCs w:val="28"/>
          <w:lang w:eastAsia="ru-RU"/>
        </w:rPr>
        <w:t>Проведение спортивных праздников.</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0606D">
        <w:rPr>
          <w:rFonts w:ascii="Times New Roman" w:eastAsia="Times New Roman" w:hAnsi="Times New Roman" w:cs="Times New Roman"/>
          <w:color w:val="000000"/>
          <w:sz w:val="28"/>
          <w:szCs w:val="28"/>
          <w:lang w:eastAsia="ru-RU"/>
        </w:rPr>
        <w:t>Приведение в порядок спортивной одежды, обуви.</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0606D">
        <w:rPr>
          <w:rFonts w:ascii="Times New Roman" w:eastAsia="Times New Roman" w:hAnsi="Times New Roman" w:cs="Times New Roman"/>
          <w:color w:val="000000"/>
          <w:sz w:val="28"/>
          <w:szCs w:val="28"/>
          <w:lang w:eastAsia="ru-RU"/>
        </w:rPr>
        <w:t>Встречи с ветеранами спорта.</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0606D">
        <w:rPr>
          <w:rFonts w:ascii="Times New Roman" w:eastAsia="Times New Roman" w:hAnsi="Times New Roman" w:cs="Times New Roman"/>
          <w:color w:val="000000"/>
          <w:sz w:val="28"/>
          <w:szCs w:val="28"/>
          <w:lang w:eastAsia="ru-RU"/>
        </w:rPr>
        <w:t>Организация и проведение военно-спортивных игр.</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2.11. Туристские и экскурсионные услуги. Туристские и экскурсионные услуги должны предоставляться в следующем составе и формам:</w:t>
      </w:r>
    </w:p>
    <w:p w:rsidR="003D2D50" w:rsidRPr="0050606D" w:rsidRDefault="003D2D50" w:rsidP="003D2D50">
      <w:pPr>
        <w:spacing w:after="0" w:line="360" w:lineRule="auto"/>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Обучение детей основам туристских навыков и умений, изучение с ними правил безопасности, которые необходимо соблюдать во время туристских походов и экскурсий.</w:t>
      </w:r>
    </w:p>
    <w:p w:rsidR="003D2D50" w:rsidRPr="0050606D" w:rsidRDefault="003D2D50" w:rsidP="003D2D50">
      <w:pPr>
        <w:spacing w:after="0" w:line="360" w:lineRule="auto"/>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Организация и проведение туристских походов по предусмотренным маршрутам.</w:t>
      </w:r>
    </w:p>
    <w:p w:rsidR="003D2D50" w:rsidRPr="0050606D" w:rsidRDefault="003D2D50" w:rsidP="003D2D50">
      <w:pPr>
        <w:spacing w:after="0" w:line="360" w:lineRule="auto"/>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Организация и проведение различных экскурсий (городских, загородных, по маршрутам выходного дня и других).</w:t>
      </w:r>
    </w:p>
    <w:p w:rsidR="003D2D50" w:rsidRPr="0050606D" w:rsidRDefault="003D2D50" w:rsidP="003D2D50">
      <w:pPr>
        <w:spacing w:after="0" w:line="360" w:lineRule="auto"/>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Предоставляемые детям туристские и экскурсионные услуги должны соответствовать требованиям ГОСТ Р 50644-94, ГОСТ Р 50646-94, ГОСТ Р 50690-2000 и ГОСТ Р 51185-98.</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2.12. Информационные услуги. Информационные услуги должны предоставляться в следующем составе и формах:</w:t>
      </w:r>
    </w:p>
    <w:p w:rsidR="003D2D50" w:rsidRPr="0050606D" w:rsidRDefault="003D2D50" w:rsidP="003D2D50">
      <w:pPr>
        <w:spacing w:after="0" w:line="360" w:lineRule="auto"/>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Предоставление сведений о наименовании Учреждения и его местонахождении, в том числе на собственном сайте в системе Интернет.</w:t>
      </w:r>
    </w:p>
    <w:p w:rsidR="003D2D50" w:rsidRPr="0050606D" w:rsidRDefault="003D2D50" w:rsidP="003D2D50">
      <w:pPr>
        <w:spacing w:after="0" w:line="360" w:lineRule="auto"/>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Предоставление информации о категориях обслуживаемых детей, перечне основных услуг, предоставляемых Учреждением, о характеристике услуг, порядке и условиях их предоставления, гарантийных обязательствах Учреждения - исполнителя услуг.</w:t>
      </w:r>
    </w:p>
    <w:p w:rsidR="003D2D50" w:rsidRPr="0050606D" w:rsidRDefault="003D2D50" w:rsidP="003D2D50">
      <w:pPr>
        <w:spacing w:after="0" w:line="360" w:lineRule="auto"/>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Предоставление сведений о порядке проведения обязательного страхования детей на период их пребывания в Учреждении.</w:t>
      </w:r>
    </w:p>
    <w:p w:rsidR="003D2D50" w:rsidRPr="0050606D" w:rsidRDefault="003D2D50" w:rsidP="003D2D50">
      <w:pPr>
        <w:spacing w:after="0" w:line="360" w:lineRule="auto"/>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Предоставление услуг электронных средств связи и информации.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bCs/>
          <w:color w:val="000000"/>
          <w:sz w:val="28"/>
          <w:szCs w:val="28"/>
          <w:lang w:eastAsia="ru-RU"/>
        </w:rPr>
        <w:t>Для всех форм получения услуг, предоставляемых детям, подросткам и молодежи в рамках Учреждения действуют соответствующие Типовые положения.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2.13. Режим дня, обеспечивающий научно обоснованное сочетание оздоровления, досуга и отдыха, составляется с учетом круглосуточного пребывания детей в Учреждении.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2.14. Участие детей в различных формах образовательной деятельности и спортивно-массовых мероприятиях основывается на принципе добровольности.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2.15. В Учреждении не допускается принуждение детей к вступлению в общественные учреждения и организации, в общественно-политические движения и партии, а также принудительное привлечение их к участию в агитационных кампаниях и политических акциях.</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2.16. Дети могут заниматься в музыкальных, художественных, спортивных и других формах дополнительного образования детей, в различных кружках и секциях, создаваемых на базе учреждения, а также участвовать в конкурсах, олимпиадах, выставках, смотрах и других массовых мероприятиях.</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2.17. Учреждение является загородным стационарным учреждением с круглосуточным пребыванием детей. Деятельность детей осуществляется в одновозрастных и разновозрастных профильных и специализированных группах по интересам, других формах объединений. Численность детей в группе не должна превышать 25 человек.</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2.18. В Учреждении ведется методическая работа, направленная на совершенствование образовательно-оздоровительного процесса и досуга детей, программ, форм и методов деятельности групп, мастерства педагогических работников.</w:t>
      </w:r>
    </w:p>
    <w:p w:rsidR="003D2D50" w:rsidRPr="00B51E36" w:rsidRDefault="003D2D50" w:rsidP="003D2D50">
      <w:pPr>
        <w:spacing w:after="0" w:line="360" w:lineRule="auto"/>
        <w:ind w:firstLine="851"/>
        <w:jc w:val="both"/>
        <w:rPr>
          <w:rFonts w:ascii="Times New Roman" w:eastAsia="Times New Roman" w:hAnsi="Times New Roman" w:cs="Times New Roman"/>
          <w:i/>
          <w:color w:val="000000"/>
          <w:sz w:val="28"/>
          <w:szCs w:val="28"/>
          <w:lang w:eastAsia="ru-RU"/>
        </w:rPr>
      </w:pPr>
      <w:r w:rsidRPr="00B51E36">
        <w:rPr>
          <w:rFonts w:ascii="Times New Roman" w:eastAsia="Times New Roman" w:hAnsi="Times New Roman" w:cs="Times New Roman"/>
          <w:bCs/>
          <w:i/>
          <w:color w:val="000000"/>
          <w:sz w:val="28"/>
          <w:szCs w:val="28"/>
          <w:lang w:eastAsia="ru-RU"/>
        </w:rPr>
        <w:t>3. Участники образовательно-оздоровительного процесса</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3.1. Участниками образовательно-оздоровительного процесса в Учреждении являются дети, педагогические работники, родители детей (лица, их заменяющие).</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3.2. Направление детей в учреждение осуществляется учредителем. Прием детей в учреждение осуществляется в порядке, определяемом договором с учредителем и уставом учреждения. При приеме детей в учреждение он и его родители (законные представители) должны быть ознакомлены с его уставом и другими документами, регламентирующими организацию образовательного процесса в этом Учреждении.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3.3. Права и обязанности детей и их родителей (законных представителей) определяются уставом учреждения и иными, предусмотренными этим уставом актами.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3.4. За содержание детей в Учреждении с родителей (законных представителей) взимается плата в установленном порядке. В исключительных случаях по решению учредителя (учредителей) родители (законные представители) могут быть освобождены от платы за содержание детей в Учреждении полностью или частично.</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3.5. Дети обеспечиваются в соответствии с установленными нормами одеждой, мягким инвентарем, хозяйственным инвентарем для выполнения самообслуживающего труда.</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3.6. Дети обеспечиваются питанием в соответствии с утвержденными</w:t>
      </w:r>
      <w:r w:rsidRPr="0050606D">
        <w:rPr>
          <w:rFonts w:ascii="Times New Roman" w:eastAsia="Times New Roman" w:hAnsi="Times New Roman" w:cs="Times New Roman"/>
          <w:color w:val="000000"/>
          <w:sz w:val="28"/>
          <w:szCs w:val="28"/>
          <w:lang w:eastAsia="ru-RU"/>
        </w:rPr>
        <w:br/>
        <w:t>нормами и методическими рекомендациями по организации питания.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3.7. Дети имеют право на: получение дополнительных (в том числе платных) услуг; участие в управлении учреждением в форме, определяемой ее уставом; уважение, свободу совести и информации, свободное выражение собственных взглядов и убеждений.</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3.8. Дети обязаны выполнять устав и правила внутреннего распорядка Учреждения в части, относящейся к ним, добросовестно учиться, бережно относиться к имуществу учреждения.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3.9. Взаимоотношения педагогов и детей учреждения строятся на основе уважения человеческого достоинства. Применение методов физического и психического насилия по отношению к воспитанникам не допускается.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3.10. Медицинское обслуживание детей осуществляется штатным или специально закрепленным за учреждением органом здравоохранения медицинским персоналом, который наряду с администрацией учреждения несет ответственность за сохранность жизни и здоровья, физическое развитие детей, проведение лечебно-профилактических мероприятий, соблюдение санитарно-гигиенических норм и режима дня.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3.11. Порядок комплектования персонала учреждения регламентируется его уставом. Для работников всех структурных подразделений учреждения работодателем является данное учреждение.</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3.12.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и подтвержденную документами об образовании.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3.13. К педагогической деятельности в Учреждении не допускаются лица, которым запрещено ею заниматься по приговору суда или медицинским показаниям, а также лица, имевшие судимость за определенные преступления.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3.14.Работники учреждения имеют право на участие в управлении учреждением в порядке, определенном ее уставом, а также на защиту своей профессиональной чести и достоинства. При исполнении профессиональных обязанностей педагогические работники учреждения имеют право самостоятельно выбирать методики воспитания, методы и формы вовлечения детей в различные виды деятельности.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3.15. Основные права и обязанности, а также социальные гарантии и льготы, предоставляемые работникам учреждения, определяются законодательством Российской Федерации, уставом учреждения, правилами внутреннего распорядка, квалификационными характеристиками работников учреждений.</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3.16. Работники учреждения периодически проходят медицинские обследования, которые проводятся за счет средств учреждения.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3.17. Учреждение производит различные выплаты стимулирующего и компенсационного характера, установленные коллективным договором.</w:t>
      </w:r>
    </w:p>
    <w:p w:rsidR="003D2D50" w:rsidRPr="00B51E36" w:rsidRDefault="003D2D50" w:rsidP="003D2D50">
      <w:pPr>
        <w:spacing w:after="0" w:line="360" w:lineRule="auto"/>
        <w:ind w:firstLine="851"/>
        <w:jc w:val="center"/>
        <w:rPr>
          <w:rFonts w:ascii="Times New Roman" w:eastAsia="Times New Roman" w:hAnsi="Times New Roman" w:cs="Times New Roman"/>
          <w:i/>
          <w:color w:val="000000"/>
          <w:sz w:val="28"/>
          <w:szCs w:val="28"/>
          <w:lang w:eastAsia="ru-RU"/>
        </w:rPr>
      </w:pPr>
      <w:r w:rsidRPr="00B51E36">
        <w:rPr>
          <w:rFonts w:ascii="Times New Roman" w:eastAsia="Times New Roman" w:hAnsi="Times New Roman" w:cs="Times New Roman"/>
          <w:bCs/>
          <w:i/>
          <w:color w:val="000000"/>
          <w:sz w:val="28"/>
          <w:szCs w:val="28"/>
          <w:lang w:eastAsia="ru-RU"/>
        </w:rPr>
        <w:t>4. Управление учреждением</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4.1. Управление учреждением осуществляется в соответствии с законодательством Российской Федерации и уставом учреждения и строится на принципах единоначалия и самоуправления. Формами самоуправления учреждения являются совет учреждения, педагогический совет, общее собрание, попечительский совет и другие формы. Порядок выборов органов самоуправления и их компетенция определяются уставом учреждения.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4.2. Непосредственное управление учреждением осуществляет прошедший соответствующую аттестацию директор. Прием на работу директора учреждения осуществляется в порядке, определяемом уставом учреждения, и в соответствии с законодательством Российской Федерации. Директор в своей деятельности подотчетен учредителю.</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4.3. Директор учреждения:</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без доверенности действует от имени учреждения, представляет его интересы в государственных органах, предприятиях, организациях, учреждениях;</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в пределах, установленных трудовым договором (контрактом), Уставом</w:t>
      </w:r>
      <w:r w:rsidRPr="0050606D">
        <w:rPr>
          <w:rFonts w:ascii="Times New Roman" w:eastAsia="Times New Roman" w:hAnsi="Times New Roman" w:cs="Times New Roman"/>
          <w:color w:val="000000"/>
          <w:sz w:val="28"/>
          <w:szCs w:val="28"/>
          <w:lang w:eastAsia="ru-RU"/>
        </w:rPr>
        <w:br/>
        <w:t>и данным Типовым положением, от имени учреждения распоряжается его имуществом, заключает договоры, выдаёт доверенности;</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делегирует определённым им лицам те или иные из своих полномочий;</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открывает расчётный и иные счёта Учреждения;</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утверждает штатное расписание;</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в пределах своей компетенции издаёт приказы и даёт указания, обязательные для всех работников Учреждения;</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утверждает правила внутреннего трудового распорядка;</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нанимает на должность и освобождает от должности всех работников</w:t>
      </w:r>
      <w:r w:rsidRPr="0050606D">
        <w:rPr>
          <w:rFonts w:ascii="Times New Roman" w:eastAsia="Times New Roman" w:hAnsi="Times New Roman" w:cs="Times New Roman"/>
          <w:color w:val="000000"/>
          <w:sz w:val="28"/>
          <w:szCs w:val="28"/>
          <w:lang w:eastAsia="ru-RU"/>
        </w:rPr>
        <w:br/>
        <w:t>учреждения, заключает с ними трудовые договоры (контракты);</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несёт ответственность за жизнь и здоровье детей, отдыхающих в Учреждении, в порядке и пределах, установленных законодательством Российской Федерации;</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утверждает производственную программу учреждения.</w:t>
      </w:r>
    </w:p>
    <w:p w:rsidR="003D2D50" w:rsidRPr="00B51E36" w:rsidRDefault="003D2D50" w:rsidP="003D2D50">
      <w:pPr>
        <w:spacing w:after="0" w:line="360" w:lineRule="auto"/>
        <w:ind w:firstLine="851"/>
        <w:jc w:val="center"/>
        <w:rPr>
          <w:rFonts w:ascii="Times New Roman" w:eastAsia="Times New Roman" w:hAnsi="Times New Roman" w:cs="Times New Roman"/>
          <w:i/>
          <w:color w:val="000000"/>
          <w:sz w:val="28"/>
          <w:szCs w:val="28"/>
          <w:lang w:eastAsia="ru-RU"/>
        </w:rPr>
      </w:pPr>
      <w:r w:rsidRPr="00B51E36">
        <w:rPr>
          <w:rFonts w:ascii="Times New Roman" w:eastAsia="Times New Roman" w:hAnsi="Times New Roman" w:cs="Times New Roman"/>
          <w:bCs/>
          <w:i/>
          <w:color w:val="000000"/>
          <w:sz w:val="28"/>
          <w:szCs w:val="28"/>
          <w:lang w:eastAsia="ru-RU"/>
        </w:rPr>
        <w:t>5. Имущество и средства учреждения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5.1. Собственник имущества в порядке, установленном законодательством Российской Федерации, закрепляет за учреждением в целях обеспечения его уставной деятельности здания, сооружения, оборудование, а также иное, необходимое имущество. Земельные участки предоставляются учреждению в постоянное (бессрочное) пользование в соответствии с законодательством Российской Федерации. Объекты собственности, закрепленные за учреждением, находятся в его оперативном управлении. Учреждение владеет, пользуется и распоряжается закрепленным за ним на праве оперативного управления имуществом в соответствии с назначением имущества, уставными целями деятельности, законодательством Российской Федерации. Изъятие и (или) отчуждение имущества, закрепленного за учреждением, допускается только в случаях и порядке, предусмотренных законодательством Российской Федерации.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5.2. Учреждение вправе сдавать в аренду закрепленное за ним имущество в соответствии с законодательством Российской Федерации.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5.3. Учреждение не вправе заключать сделки, возможными последствиями которых является отчуждение основных фондов учреждения в пользу третьих лиц.</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5.4. Деятельность учреждения финансируется его учредителем в соответствии с договором между ними.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xml:space="preserve">5.5. Источниками формирования имущества и финансовых ресурсов </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учреждения являются:</w:t>
      </w:r>
    </w:p>
    <w:p w:rsidR="003D2D50" w:rsidRPr="0050606D" w:rsidRDefault="003D2D50" w:rsidP="003D2D50">
      <w:pPr>
        <w:spacing w:after="0" w:line="360" w:lineRule="auto"/>
        <w:ind w:left="143"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собственные средства учредителя;</w:t>
      </w:r>
    </w:p>
    <w:p w:rsidR="003D2D50" w:rsidRPr="0050606D" w:rsidRDefault="003D2D50" w:rsidP="003D2D50">
      <w:pPr>
        <w:spacing w:after="0" w:line="360" w:lineRule="auto"/>
        <w:ind w:left="143"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бюджетные и внебюджетные средства;</w:t>
      </w:r>
    </w:p>
    <w:p w:rsidR="003D2D50" w:rsidRPr="0050606D" w:rsidRDefault="003D2D50" w:rsidP="003D2D50">
      <w:pPr>
        <w:spacing w:after="0" w:line="360" w:lineRule="auto"/>
        <w:ind w:left="143"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имущество, переданное объединению собственником (уполномоченным им органом);</w:t>
      </w:r>
    </w:p>
    <w:p w:rsidR="003D2D50" w:rsidRPr="0050606D" w:rsidRDefault="003D2D50" w:rsidP="003D2D50">
      <w:pPr>
        <w:spacing w:after="0" w:line="360" w:lineRule="auto"/>
        <w:ind w:left="143"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средства, полученные от родителей (законных представителей), за</w:t>
      </w:r>
    </w:p>
    <w:p w:rsidR="003D2D50" w:rsidRPr="0050606D" w:rsidRDefault="003D2D50" w:rsidP="003D2D50">
      <w:pPr>
        <w:spacing w:after="0" w:line="360" w:lineRule="auto"/>
        <w:ind w:left="143"/>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предоставление обучающимся, воспитанникам дополнительных платных услуг, добровольные пожертвования других физических и юридических лиц;</w:t>
      </w:r>
    </w:p>
    <w:p w:rsidR="003D2D50" w:rsidRPr="0050606D" w:rsidRDefault="003D2D50" w:rsidP="003D2D50">
      <w:pPr>
        <w:spacing w:after="0" w:line="360" w:lineRule="auto"/>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доход, полученный от реализации продукции и услуг, а также от иных видов разрешенной самостоятельной деятельности;</w:t>
      </w:r>
    </w:p>
    <w:p w:rsidR="003D2D50" w:rsidRPr="0050606D" w:rsidRDefault="003D2D50" w:rsidP="003D2D50">
      <w:pPr>
        <w:spacing w:after="0" w:line="360" w:lineRule="auto"/>
        <w:ind w:left="708" w:firstLine="143"/>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другие источники в соответствии с законодательством Российской Федерации.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5.6. Учреждение самостоятельно распоряжается имеющимися финансовыми средствами. Учреждение отвечает по своим обязательствам в пределах находящихся в его распоряжении денежных средств. При недостаточности денежных средств по обязательствам учреждения отвечает собственник имущества (уполномоченный им орган), закрепленного за учреждением.</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5.7. Финансирование учреждения осуществляется на основе государственных (в том числе ведомственных) и местных нормативов в расчете на одного ребенка.</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5.8. Привлечение учреждением дополнительных средств не влечет за собой снижения нормативов и (или) абсолютных размеров его финансирования из бюджета учредителя.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5.9. Учреждение вправе осуществлять самостоятельную предпринимательскую деятельность, предусмотренную уставом, и распоряжаться доходами от этой деятельности.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5.10. При осуществлении учреждением предусмотренной его уставом предпринимательской деятельности учреждение приравнивается к предприятию и подпадает под действие законодательства Российской Федерации в области предпринимательской деятельности. Учреждение ведет отдельный учет доходов и расходов по предпринимательской деятельности.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5.11.Учреждение:</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устанавливает структуру управления деятельностью учреждения и штатное расписание;</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осуществляет подбор, прием на работу работников, распределение должностных обязанностей, несет ответственность за уровень квалификации работников;</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устанавливает ставки заработной платы и должностные оклады работников, а также определяет виды и размеры надбавок, доплат и других выплат стимулирующего характера в пределах, установленных федеральными и местными нормативами.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5.12. Учреждение вправе в установленном порядке осуществлять прямые связи с зарубежными учреждениями и организациями, осуществлять внешнеэкономическую деятельность и иметь валютные счета в банковских и других кредитных учреждениях в порядке, установленном законодательством Российской Федерации.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5.13. Учреждение строит свои отношения с государственными органами, другими предприятиями и гражданами во всех сферах хозяйственной деятельности на основе хозяйственных договоров, соглашений и контрактов.</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5.14. Учреждение свободно в выборе любых форм и предмета хозяйственных договоров и обязательств, любых других условий хозяйственных взаимоотношений с другими предприятиями, которые не противоречат действующему законодательству Российской Федерации.</w:t>
      </w:r>
    </w:p>
    <w:p w:rsidR="003D2D50" w:rsidRPr="0050606D" w:rsidRDefault="003D2D50" w:rsidP="003D2D50">
      <w:pPr>
        <w:spacing w:after="0" w:line="360" w:lineRule="auto"/>
        <w:ind w:firstLine="708"/>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5.15. Учреждение обязано: нести ответственность в соответствии с действующим законодательством Российской Федерации за нарушение договорных, кредитных, арендных, расчётных, налоговых и других обязательств, а равно за нарушение иных правил</w:t>
      </w:r>
      <w:r w:rsidRPr="0050606D">
        <w:rPr>
          <w:rFonts w:ascii="Times New Roman" w:eastAsia="Times New Roman" w:hAnsi="Times New Roman" w:cs="Times New Roman"/>
          <w:color w:val="000000"/>
          <w:sz w:val="28"/>
          <w:szCs w:val="28"/>
          <w:lang w:eastAsia="ru-RU"/>
        </w:rPr>
        <w:br/>
        <w:t>хозяйствования;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отдыхающих детей и работников, населения и потребителей услуг; обеспечивать своевременно и в полном объёме выплату работникам заработной платы и проводить её индексацию в соответствии с законодательством Российской Федерации; обеспечивать своим работникам безопасные условия труда и нести ответственность в установленном порядке за ущерб, причинённый их здоровью и правоотношения в сфере детского отдыха и оздоровления.трудоспособности; осуществлять оперативный и бухгалтерский учёт результатов финансово-хозяйственной деятельности, в соответствующие органы в порядке и сроки, установленные законодательством Российской федерации.</w:t>
      </w:r>
    </w:p>
    <w:p w:rsidR="003D2D50" w:rsidRPr="00B51E36" w:rsidRDefault="003D2D50" w:rsidP="003D2D50">
      <w:pPr>
        <w:spacing w:after="0" w:line="360" w:lineRule="auto"/>
        <w:ind w:firstLine="851"/>
        <w:jc w:val="center"/>
        <w:rPr>
          <w:rFonts w:ascii="Times New Roman" w:eastAsia="Times New Roman" w:hAnsi="Times New Roman" w:cs="Times New Roman"/>
          <w:i/>
          <w:color w:val="000000"/>
          <w:sz w:val="28"/>
          <w:szCs w:val="28"/>
          <w:lang w:eastAsia="ru-RU"/>
        </w:rPr>
      </w:pPr>
      <w:r w:rsidRPr="00B51E36">
        <w:rPr>
          <w:rFonts w:ascii="Times New Roman" w:eastAsia="Times New Roman" w:hAnsi="Times New Roman" w:cs="Times New Roman"/>
          <w:bCs/>
          <w:i/>
          <w:color w:val="000000"/>
          <w:sz w:val="28"/>
          <w:szCs w:val="28"/>
          <w:lang w:eastAsia="ru-RU"/>
        </w:rPr>
        <w:t>6. Заключительные положения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6.1. Во всём остальном, что не предусмотрено в отношении правового статуса учреждения, действуют положения законодательства Российской Федерации. В случае изменения действующего законодательства Российской Федерации, учреждение обязано в сроки, установленные новым законодательством Российской Федерации, привести в соответствие с ним положения своего Устава.</w:t>
      </w:r>
    </w:p>
    <w:p w:rsidR="003D2D50" w:rsidRPr="00B51E36" w:rsidRDefault="003D2D50" w:rsidP="003D2D50">
      <w:pPr>
        <w:spacing w:after="0" w:line="360" w:lineRule="auto"/>
        <w:ind w:firstLine="851"/>
        <w:jc w:val="center"/>
        <w:rPr>
          <w:rFonts w:ascii="Times New Roman" w:eastAsia="Times New Roman" w:hAnsi="Times New Roman" w:cs="Times New Roman"/>
          <w:i/>
          <w:color w:val="000000"/>
          <w:sz w:val="28"/>
          <w:szCs w:val="28"/>
          <w:lang w:eastAsia="ru-RU"/>
        </w:rPr>
      </w:pPr>
      <w:r w:rsidRPr="00B51E36">
        <w:rPr>
          <w:rFonts w:ascii="Times New Roman" w:eastAsia="Times New Roman" w:hAnsi="Times New Roman" w:cs="Times New Roman"/>
          <w:bCs/>
          <w:i/>
          <w:color w:val="000000"/>
          <w:sz w:val="28"/>
          <w:szCs w:val="28"/>
          <w:lang w:eastAsia="ru-RU"/>
        </w:rPr>
        <w:t>Примерный перечень документов, образующихся в деятельности детского оздоровительного лагеря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На основании примерного перечня в учреждении разрабатывается и утверждается номенклатура дел с указанием нумерации и сроков хранения.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Примерный перечень документов,</w:t>
      </w:r>
    </w:p>
    <w:p w:rsidR="003D2D50" w:rsidRPr="0050606D" w:rsidRDefault="003D2D50" w:rsidP="003D2D50">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color w:val="000000"/>
          <w:sz w:val="28"/>
          <w:szCs w:val="28"/>
          <w:lang w:eastAsia="ru-RU"/>
        </w:rPr>
        <w:t>образующихся в деятельности детского оздоровительного лагеря</w:t>
      </w:r>
    </w:p>
    <w:tbl>
      <w:tblPr>
        <w:tblW w:w="10632" w:type="dxa"/>
        <w:tblCellSpacing w:w="15" w:type="dxa"/>
        <w:tblInd w:w="-691" w:type="dxa"/>
        <w:tblCellMar>
          <w:top w:w="15" w:type="dxa"/>
          <w:left w:w="15" w:type="dxa"/>
          <w:bottom w:w="15" w:type="dxa"/>
          <w:right w:w="15" w:type="dxa"/>
        </w:tblCellMar>
        <w:tblLook w:val="04A0" w:firstRow="1" w:lastRow="0" w:firstColumn="1" w:lastColumn="0" w:noHBand="0" w:noVBand="1"/>
      </w:tblPr>
      <w:tblGrid>
        <w:gridCol w:w="7332"/>
        <w:gridCol w:w="3300"/>
      </w:tblGrid>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b/>
                <w:sz w:val="28"/>
                <w:szCs w:val="28"/>
                <w:lang w:eastAsia="ru-RU"/>
              </w:rPr>
            </w:pPr>
            <w:r w:rsidRPr="0050606D">
              <w:rPr>
                <w:rFonts w:ascii="Times New Roman" w:eastAsia="Times New Roman" w:hAnsi="Times New Roman" w:cs="Times New Roman"/>
                <w:b/>
                <w:sz w:val="28"/>
                <w:szCs w:val="28"/>
                <w:lang w:eastAsia="ru-RU"/>
              </w:rPr>
              <w:t>Наименование документа</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center"/>
              <w:rPr>
                <w:rFonts w:ascii="Times New Roman" w:eastAsia="Times New Roman" w:hAnsi="Times New Roman" w:cs="Times New Roman"/>
                <w:b/>
                <w:sz w:val="28"/>
                <w:szCs w:val="28"/>
                <w:lang w:eastAsia="ru-RU"/>
              </w:rPr>
            </w:pPr>
            <w:r w:rsidRPr="0050606D">
              <w:rPr>
                <w:rFonts w:ascii="Times New Roman" w:eastAsia="Times New Roman" w:hAnsi="Times New Roman" w:cs="Times New Roman"/>
                <w:b/>
                <w:sz w:val="28"/>
                <w:szCs w:val="28"/>
                <w:lang w:eastAsia="ru-RU"/>
              </w:rPr>
              <w:t>Срок хранения</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Устав учреждения (подлинник)</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Постоянно</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Договор с учредителем</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постоянно</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Решения, приказы и инструктивные письма Мимобрнауки РФ</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На период действия</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Решения коллегий, приказы краевого и муниципальных органов управления образованием</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На период действия</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Приказы директора учреждения по основной деятельности и основания к ним. Подлинники</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10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Протоколы общих собраний, заседаний Совета учреждения, педагогического совета</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Постоянно</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Правила внутреннего трудового распорядка</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1 год (после замены новыми)</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Положение о педагогическом совете</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Постоянно</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Книга приказов по учреждению</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75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Штатное расписание</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25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Книга актов проверок</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Свидетельство на право оперативного управления земельным участком</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Постоянно</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Свидетельство на право оперативного управления зданиями</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Постоянно</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Перспективный план работы учреждения</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Постоянно</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Должностные инструкции</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3 года (после замены новыми)</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Технический паспорт учреждения</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Постоянно (передается в госархив после ликвидации учреждения)</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Приемно-сдаточные акты, составленные при смене руководства</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Постоянно (в архив не сдаются)</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Журналы регистрации входящей и исходящей корреспонденции</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3 года</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Журнал оттисков и слепков печатей и штампов</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Постоянно</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Журнал учета работников, прошедших флюорографическое обследование</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Calibri" w:hAnsi="Times New Roman" w:cs="Times New Roman"/>
                <w:sz w:val="28"/>
                <w:szCs w:val="28"/>
              </w:rPr>
            </w:pP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Акты, справки и другие документы о несчастных случаях с отдыхающими</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25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Заявления, жалобы граждан и документы, связанные с их рассмотрением</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Коллективный трудовой договор</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Calibri" w:hAnsi="Times New Roman" w:cs="Times New Roman"/>
                <w:sz w:val="28"/>
                <w:szCs w:val="28"/>
              </w:rPr>
            </w:pP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Программа деятельности учреждения (программа развития)</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Постоянно</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Календарный план работы</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Постоянно</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Положение об оказании платных образовательных услуг</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Постоянно</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Учебные планы объединений дополнительного образования, расписания занятий</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Постоянно</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Протоколы заседаний педагогического совета и документы к ним</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Постоянно</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Статистические отчеты о работе учреждения (1-ОЛ)</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Журналы учета работы объединений дополнительного образования</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Годовые отчеты о деятельности учреждения</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Постоянно</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Приказы директора учреждения о личном составе работников и документы к ним</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75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Приказы об отпусках, командировках, поощрениях, наложениях взыскания и т.д.</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3 года</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Личные дела сотрудников (постоянных)</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75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Личные карточки рабочих и служащих (ф. Т-2)</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75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Трудовые книжки (постоянных сотрудников)</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До востребования или 50 лет после ухода с работы</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Книга учета движения трудовых книжек</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Постоянно</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График работы сотрудников</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1 год</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Документы по аттестации педагогических работников (планы, протоколы, материалы к ним)</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75 лет (хранятся в личном деле, не вошедшие в состав личных дел - 5 лет)</w:t>
            </w:r>
          </w:p>
        </w:tc>
      </w:tr>
      <w:tr w:rsidR="003D2D50" w:rsidRPr="0050606D" w:rsidTr="001D5478">
        <w:trPr>
          <w:trHeight w:val="195"/>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Трудовые договоры</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Calibri" w:hAnsi="Times New Roman" w:cs="Times New Roman"/>
                <w:sz w:val="28"/>
                <w:szCs w:val="28"/>
              </w:rPr>
            </w:pP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Лицевые счета по начислению зарплаты</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75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Главная книга</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Положение о материальном стимулировании</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(до замены новым)</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Хозяйственные договоры</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Кассовая книга и оборотные ведомости</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Документы финансово-бухгалтерской отчетности</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Акты документальных ревизий финансово-хозяйственной деятельности</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Отчеты по финансированию</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Постоянно</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Документы о переоценке основных фондов</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Постоянно</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Листки нетрудоспособности</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3 года</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Документы об оплате листков нетрудоспособности</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Исполнительные листы</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До срока надобности, но не менее 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Договоры о материальной ответственности</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Доверенности на получение денежных сумм и товарно-материальных ценностей (в т.ч. аннулированные доверенности)</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3 года</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Справки, представляемые в бухгалтерию на оплату учебных отпусков, получения льгот по налогам и др.</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До срока надобности, но не менее 3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Тарификационные списки педагогических работников</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25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Табели рабочего времени</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1 год</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Инвентарные описи, сличительные ведомости учета имущества учреждения</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5 лет (по завершении ревизии)</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Книга учета хозяйственного имущества и материалов</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3 года</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Акты приема, сдачи и списания имущества</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Документы по охране жизни и здоровья и технике безопасности</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5 лет</w:t>
            </w:r>
          </w:p>
        </w:tc>
      </w:tr>
      <w:tr w:rsidR="003D2D50" w:rsidRPr="0050606D" w:rsidTr="001D5478">
        <w:trPr>
          <w:tblCellSpacing w:w="15" w:type="dxa"/>
        </w:trPr>
        <w:tc>
          <w:tcPr>
            <w:tcW w:w="7287"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Акты приемки учреждения к новому оздоровительному сезону</w:t>
            </w:r>
          </w:p>
        </w:tc>
        <w:tc>
          <w:tcPr>
            <w:tcW w:w="32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Постоянно</w:t>
            </w:r>
          </w:p>
        </w:tc>
      </w:tr>
    </w:tbl>
    <w:p w:rsidR="003D2D50" w:rsidRPr="0050606D" w:rsidRDefault="003D2D50" w:rsidP="003D2D50">
      <w:pPr>
        <w:shd w:val="clear" w:color="auto" w:fill="FFFFFF"/>
        <w:spacing w:after="0" w:line="360" w:lineRule="auto"/>
        <w:ind w:left="14" w:firstLine="851"/>
        <w:jc w:val="both"/>
        <w:rPr>
          <w:rFonts w:ascii="Times New Roman" w:eastAsia="Times New Roman" w:hAnsi="Times New Roman" w:cs="Times New Roman"/>
          <w:b/>
          <w:bCs/>
          <w:color w:val="000000"/>
          <w:sz w:val="28"/>
          <w:szCs w:val="28"/>
          <w:lang w:eastAsia="ru-RU"/>
        </w:rPr>
      </w:pPr>
    </w:p>
    <w:p w:rsidR="003D2D50" w:rsidRPr="00B51E36" w:rsidRDefault="003D2D50" w:rsidP="003D2D50">
      <w:pPr>
        <w:spacing w:after="0" w:line="360" w:lineRule="auto"/>
        <w:ind w:left="14" w:firstLine="851"/>
        <w:jc w:val="center"/>
        <w:rPr>
          <w:rFonts w:ascii="Times New Roman" w:eastAsia="Times New Roman" w:hAnsi="Times New Roman" w:cs="Times New Roman"/>
          <w:i/>
          <w:color w:val="000000"/>
          <w:sz w:val="28"/>
          <w:szCs w:val="28"/>
          <w:lang w:eastAsia="ru-RU"/>
        </w:rPr>
      </w:pPr>
      <w:r w:rsidRPr="00B51E36">
        <w:rPr>
          <w:rFonts w:ascii="Times New Roman" w:eastAsia="Times New Roman" w:hAnsi="Times New Roman" w:cs="Times New Roman"/>
          <w:bCs/>
          <w:i/>
          <w:color w:val="000000"/>
          <w:sz w:val="28"/>
          <w:szCs w:val="28"/>
          <w:lang w:eastAsia="ru-RU"/>
        </w:rPr>
        <w:t>Финансово-хозяйственная деятельность</w:t>
      </w:r>
    </w:p>
    <w:p w:rsidR="003D2D50" w:rsidRPr="00B51E36" w:rsidRDefault="003D2D50" w:rsidP="003D2D50">
      <w:pPr>
        <w:spacing w:after="0" w:line="360" w:lineRule="auto"/>
        <w:jc w:val="center"/>
        <w:rPr>
          <w:rFonts w:ascii="Times New Roman" w:eastAsia="Times New Roman" w:hAnsi="Times New Roman" w:cs="Times New Roman"/>
          <w:i/>
          <w:color w:val="000000"/>
          <w:sz w:val="28"/>
          <w:szCs w:val="28"/>
          <w:lang w:eastAsia="ru-RU"/>
        </w:rPr>
      </w:pPr>
      <w:r w:rsidRPr="00B51E36">
        <w:rPr>
          <w:rFonts w:ascii="Times New Roman" w:eastAsia="Times New Roman" w:hAnsi="Times New Roman" w:cs="Times New Roman"/>
          <w:bCs/>
          <w:i/>
          <w:color w:val="000000"/>
          <w:sz w:val="28"/>
          <w:szCs w:val="28"/>
          <w:lang w:eastAsia="ru-RU"/>
        </w:rPr>
        <w:t>Формирование штатов летнего оздоровительного лагеря</w:t>
      </w:r>
    </w:p>
    <w:p w:rsidR="003D2D50" w:rsidRPr="0050606D" w:rsidRDefault="003D2D50" w:rsidP="003D2D50">
      <w:pPr>
        <w:spacing w:after="0" w:line="360" w:lineRule="auto"/>
        <w:ind w:left="1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Основные расходы при функционировании летних оздоровительных лагерей – расходы на оплату труда его работников. Поэтому правила формирования штатов летних лагерей имеют первостепенное значение при разработке сметы доходов и расходов.</w:t>
      </w:r>
    </w:p>
    <w:p w:rsidR="003D2D50" w:rsidRPr="0050606D" w:rsidRDefault="003D2D50" w:rsidP="003D2D50">
      <w:pPr>
        <w:spacing w:after="0" w:line="360" w:lineRule="auto"/>
        <w:ind w:left="1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Федеральным законом № 131-ФЗ от 06.10.2003 г. «Об общих принципах организации местного самоуправления в Российской Федерации» организация отдыха детей в каникулярное время отнесена к ведению местных властей. При этом действующее законодательство не конкретизирует формы организации такого отдыха, а также не предоставляет компетенции вышестоящим уровням управления по его регламентации. Поэтому все ранее принятые на федеральном уровне документы, регламентирующие формирование штатов летних оздоровительных лагерей, имеют лишь рекомендательный характер. Местные органы власти вправе их использовать, но могут разработать и свои нормативы формирования штатов.</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В целях создания оптимальных условий для реализации основных направлений организации отдыха и оздоровления детей в детских оздоровительных лагерях, эффективного использования фонда оплаты труда, руководствуясь Законом «Об образовании», Уставом, результатами анализа и исследования затрат рабочего времени, статистическими данными, характеризующие факторы, влияющие на затрату труда работников, занятых обслуживанием детских лагерей, результатами изучения и анализа работников по улучшению их работы предлагаем примерные типовые штаты для детских лагерей в соответствии с требованиями времени.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Нормативы наполняемости отряда (группы) детских оздоровительных лагерей с круглосуточным пребыванием распространить на все виды оздоровительных лагерей и лагерей труда и отдыха.</w:t>
      </w:r>
    </w:p>
    <w:p w:rsidR="003D2D50"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Утверждение штатного расписания относится к компетенции образовательного учреждения. В штат учреждения вводятся только те должности, наименование которых предусмотрено тарифно-квалификационными характеристиками или профессиональными стандартами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p>
    <w:p w:rsidR="003D2D50" w:rsidRPr="00B51E36" w:rsidRDefault="003D2D50" w:rsidP="003D2D50">
      <w:pPr>
        <w:spacing w:after="0" w:line="360" w:lineRule="auto"/>
        <w:ind w:left="2291"/>
        <w:jc w:val="both"/>
        <w:rPr>
          <w:rFonts w:ascii="Times New Roman" w:eastAsia="Times New Roman" w:hAnsi="Times New Roman" w:cs="Times New Roman"/>
          <w:i/>
          <w:color w:val="000000"/>
          <w:sz w:val="28"/>
          <w:szCs w:val="28"/>
          <w:lang w:eastAsia="ru-RU"/>
        </w:rPr>
      </w:pPr>
      <w:r w:rsidRPr="00B51E36">
        <w:rPr>
          <w:rFonts w:ascii="Times New Roman" w:eastAsia="Times New Roman" w:hAnsi="Times New Roman" w:cs="Times New Roman"/>
          <w:bCs/>
          <w:i/>
          <w:color w:val="000000"/>
          <w:sz w:val="28"/>
          <w:szCs w:val="28"/>
          <w:lang w:eastAsia="ru-RU"/>
        </w:rPr>
        <w:t>Административно-хозяйственный персонал</w:t>
      </w:r>
    </w:p>
    <w:p w:rsidR="003D2D50" w:rsidRPr="0050606D" w:rsidRDefault="003D2D50" w:rsidP="003D2D50">
      <w:pPr>
        <w:spacing w:after="0" w:line="360" w:lineRule="auto"/>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bCs/>
          <w:color w:val="000000"/>
          <w:sz w:val="28"/>
          <w:szCs w:val="28"/>
          <w:lang w:eastAsia="ru-RU"/>
        </w:rPr>
        <w:t>Директор, заведующий хозяйством, заведующий производством, заведующий складом, кладовщик, агент по снабжению, бухгалтер, сестра-хозяйка.</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Примечания: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1. В детском оздоровительном лагере, состоящем на самостоятельном балансе, с численностью детей свыше 530 в смену дополнительно устанавливается должность главного бухгалтера.</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 При наличии в лагере стационарной киноустановки устанавливается должность киномеханика; при наличии радиотехнического оборудования, звукоусилительной и радиотрансляционной аппаратуры, видеотехники – должность инженера или техника по обслуживанию этого оборудования; при наличии компьютерного класса – должность программиста.</w:t>
      </w:r>
    </w:p>
    <w:p w:rsidR="003D2D50" w:rsidRPr="00B51E36" w:rsidRDefault="003D2D50" w:rsidP="003D2D50">
      <w:pPr>
        <w:spacing w:after="0" w:line="360" w:lineRule="auto"/>
        <w:ind w:left="2291"/>
        <w:jc w:val="both"/>
        <w:rPr>
          <w:rFonts w:ascii="Times New Roman" w:eastAsia="Times New Roman" w:hAnsi="Times New Roman" w:cs="Times New Roman"/>
          <w:bCs/>
          <w:i/>
          <w:color w:val="000000"/>
          <w:sz w:val="28"/>
          <w:szCs w:val="28"/>
          <w:lang w:eastAsia="ru-RU"/>
        </w:rPr>
      </w:pPr>
      <w:r w:rsidRPr="00B51E36">
        <w:rPr>
          <w:rFonts w:ascii="Times New Roman" w:eastAsia="Times New Roman" w:hAnsi="Times New Roman" w:cs="Times New Roman"/>
          <w:bCs/>
          <w:i/>
          <w:color w:val="000000"/>
          <w:sz w:val="28"/>
          <w:szCs w:val="28"/>
          <w:lang w:eastAsia="ru-RU"/>
        </w:rPr>
        <w:t>Педагогический персонал</w:t>
      </w:r>
    </w:p>
    <w:p w:rsidR="003D2D50" w:rsidRPr="0050606D" w:rsidRDefault="003D2D50" w:rsidP="003D2D50">
      <w:pPr>
        <w:spacing w:after="0" w:line="360" w:lineRule="auto"/>
        <w:ind w:left="2291" w:hanging="2291"/>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Ст.воспитатель, ст.вожатый инструктор по физкультуре.</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Примечания: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1. Число воспитателей и вожатых устанавливается из расчета 2 должности воспитателя и 1 должность вожатого на каждую группу детей:</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от 6,5 до 9 лет (не более 25 человек),</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от 10 до 15 лет (не более 30 человек).</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Для детей с круглосуточным пребыванием детей устанавливается дополнительно должность воспитателя для ночного дежурства из расчета 1 единица на каждый отряд, размещенный в изолированном помещении.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Устанавливается дополнительно 1 должность подменного воспитателя на 2-3 отряда.</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Пример:</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Наполняемость лагеря – 400 детей в смену, продолжительность смены - 21 день.</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Создано 10 отрядов, из них:</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от 6,5 до 9 лет (не более 25 человек) - 180 человек,</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от 10 до 15 лет (не более 30 человек) - 220 человек.</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180/25 = 7,2 группы,</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220/30 = 8,14 группы,</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Всего: 7,2 + 8,14 = 15,34 группы.</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15,34 * 3 (из них 2 воспитателя и 1 вожатый) = 46 ед.</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Так как отношение воспитателей к вожатым 2:1, то получаем 15 вожатых и 31 воспитатель.</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Изолированных помещений (корпусов) 10 шт., значит 10 ночных воспитателей.</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Подменных воспитателей (из расчета 1 ставка воспитателя на 2-3 группы):</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15,34 /2,2 = 7 ставок.</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Итого: 63 ставки педагогов на 400 детей.</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Справочно: для педагогических работников Правительством РФ установлена сокращенная продолжительность рабочего времени не более 36 часов в неделю.</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Проверим расчеты:</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400 детей: на 63 педагога = 6,35 ребенка на одного педагога, если бы каждый работал 24 часа в сутки, а т.к. рабочий день педагогического персонала ограничен 6 часами, то одновременно, при 6 часовом рабочем дне на одного педагога приходится группа в 25,4 человека.</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 Число руководителей кружков в лагере устанавливается из расчета 1 единица на 4 группы при средней наполняемости каждой до 20человек, кроме танцевальных, хоровых кружков и кружков ритмики, где средняя наполняемость не менее 30 человек.</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3. Количество должностей аккомпаниатора в лагере устанавливается с учетом количества хоровых, танцевальных и других кружков, требующих музыкального сопровождения, а также сопровождения утренней зарядки, подготовки и проведение культурно-массовых и спортивных мероприятий.</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4. При наличии бассейна, пляжа на водоеме в лагере устанавливается должность инструктора по плаванию из расчета 1 единица на каждые 4 отряда (группы).</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5. Для организации туристической работы с детьми и подростками в лагере устанавливается должность инструктора-методиста по туризму.</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6. Должность заведующего клубом устанавливается при наличии клуба в лагере с числом детей свыше 380 в смену.</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7. В лагере устанавливается должность заведующего массовой или детской библиотеки. При наличии читального зала и книжного фонда не менее 10 книг на одного ребенка в лагере с числом детей свыше 530 в смену устанавливается дополнительно 0,5 должности библиотекаря.</w:t>
      </w:r>
    </w:p>
    <w:p w:rsidR="003D2D50" w:rsidRPr="00B51E36" w:rsidRDefault="003D2D50" w:rsidP="003D2D50">
      <w:pPr>
        <w:spacing w:after="0" w:line="360" w:lineRule="auto"/>
        <w:ind w:firstLine="851"/>
        <w:jc w:val="center"/>
        <w:rPr>
          <w:rFonts w:ascii="Times New Roman" w:eastAsia="Times New Roman" w:hAnsi="Times New Roman" w:cs="Times New Roman"/>
          <w:bCs/>
          <w:i/>
          <w:color w:val="000000"/>
          <w:sz w:val="28"/>
          <w:szCs w:val="28"/>
          <w:lang w:eastAsia="ru-RU"/>
        </w:rPr>
      </w:pPr>
      <w:r w:rsidRPr="00B51E36">
        <w:rPr>
          <w:rFonts w:ascii="Times New Roman" w:eastAsia="Times New Roman" w:hAnsi="Times New Roman" w:cs="Times New Roman"/>
          <w:bCs/>
          <w:i/>
          <w:color w:val="000000"/>
          <w:sz w:val="28"/>
          <w:szCs w:val="28"/>
          <w:lang w:eastAsia="ru-RU"/>
        </w:rPr>
        <w:t>Медицинский персонал</w:t>
      </w:r>
    </w:p>
    <w:p w:rsidR="003D2D50" w:rsidRPr="0050606D" w:rsidRDefault="003D2D50" w:rsidP="003D2D50">
      <w:pPr>
        <w:spacing w:after="0" w:line="360" w:lineRule="auto"/>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bCs/>
          <w:color w:val="000000"/>
          <w:sz w:val="28"/>
          <w:szCs w:val="28"/>
          <w:lang w:eastAsia="ru-RU"/>
        </w:rPr>
        <w:t>Врач, медицинская сестра, санитарка.</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Примечания: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1. Должность медицинской сестры по диетическому питанию устанавливается в лагере при организации диетического питания не менее чем для 100 детей.</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 Должность врача-стоматолога устанавливается при наличии стоматологического кабинета.</w:t>
      </w:r>
    </w:p>
    <w:p w:rsidR="003D2D50" w:rsidRPr="00B51E36" w:rsidRDefault="003D2D50" w:rsidP="003D2D50">
      <w:pPr>
        <w:spacing w:after="0" w:line="360" w:lineRule="auto"/>
        <w:ind w:firstLine="851"/>
        <w:jc w:val="center"/>
        <w:rPr>
          <w:rFonts w:ascii="Times New Roman" w:eastAsia="Times New Roman" w:hAnsi="Times New Roman" w:cs="Times New Roman"/>
          <w:bCs/>
          <w:i/>
          <w:color w:val="000000"/>
          <w:sz w:val="28"/>
          <w:szCs w:val="28"/>
          <w:lang w:eastAsia="ru-RU"/>
        </w:rPr>
      </w:pPr>
      <w:r w:rsidRPr="00B51E36">
        <w:rPr>
          <w:rFonts w:ascii="Times New Roman" w:eastAsia="Times New Roman" w:hAnsi="Times New Roman" w:cs="Times New Roman"/>
          <w:bCs/>
          <w:i/>
          <w:color w:val="000000"/>
          <w:sz w:val="28"/>
          <w:szCs w:val="28"/>
          <w:lang w:eastAsia="ru-RU"/>
        </w:rPr>
        <w:t>Обслуживающий персонал</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bCs/>
          <w:color w:val="000000"/>
          <w:sz w:val="28"/>
          <w:szCs w:val="28"/>
          <w:lang w:eastAsia="ru-RU"/>
        </w:rPr>
        <w:t>Рабочий по наладке оборудования, оператор хлоратороной установки, уборщик помещений, водитель, садовник, сторож, машинист по стирке белья, спасатель, грузчик, подсобный рабочий, дворник, уборщик туалетов, рабочий по ремонту видеоаппаратуры, электромонтер.</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Примечания: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1. Администрация лагеря может принимать медицинский, педагогический и административно-хозяйственный персонал на работу в лагерь на период его подготовки, но не ранее чем за месяц до открытия лагеря. В связи с производственной необходимостью администрация лагеря самостоятельно может принять решение изменить график приема на работу для единичных должностей ранее установленного срока (менеджер для реализации путевок – по дате начала реализации).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 На период консервации штат стационарных лагерей определяется администрацией этих лагерей.</w:t>
      </w:r>
    </w:p>
    <w:p w:rsidR="003D2D50" w:rsidRPr="00B51E36" w:rsidRDefault="003D2D50" w:rsidP="003D2D50">
      <w:pPr>
        <w:spacing w:after="0" w:line="360" w:lineRule="auto"/>
        <w:ind w:firstLine="851"/>
        <w:jc w:val="center"/>
        <w:rPr>
          <w:rFonts w:ascii="Times New Roman" w:eastAsia="Times New Roman" w:hAnsi="Times New Roman" w:cs="Times New Roman"/>
          <w:i/>
          <w:color w:val="000000"/>
          <w:sz w:val="28"/>
          <w:szCs w:val="28"/>
          <w:lang w:eastAsia="ru-RU"/>
        </w:rPr>
      </w:pPr>
      <w:r w:rsidRPr="00B51E36">
        <w:rPr>
          <w:rFonts w:ascii="Times New Roman" w:eastAsia="Times New Roman" w:hAnsi="Times New Roman" w:cs="Times New Roman"/>
          <w:bCs/>
          <w:i/>
          <w:color w:val="000000"/>
          <w:sz w:val="28"/>
          <w:szCs w:val="28"/>
          <w:lang w:eastAsia="ru-RU"/>
        </w:rPr>
        <w:t>Персонал кухни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Рекомендуется применять коэффициент для работы – как при двухсменном режиме пищеблока (13-16 часов).</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Численность работников кухни (в расчете на односменный режим работы пищеблока) определяется путем деления объема работы пищеблока(среднесменной суммы ассигнований на питание обслуживаемого контингента) на выпуск продукции в смену одним работником.</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Примечание: Объем выпуска продукции одним работником высчитан эмпирически: на основе фотографии рабочего дня, на основе норм труда работников пищеблока, на основе технологии приготовления блюд, и сложившихся цен.</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627BDE">
        <w:rPr>
          <w:rFonts w:ascii="Times New Roman" w:eastAsia="Times New Roman" w:hAnsi="Times New Roman" w:cs="Times New Roman"/>
          <w:bCs/>
          <w:i/>
          <w:color w:val="000000"/>
          <w:sz w:val="28"/>
          <w:szCs w:val="28"/>
          <w:lang w:eastAsia="ru-RU"/>
        </w:rPr>
        <w:t>Пример:</w:t>
      </w:r>
      <w:r w:rsidRPr="0050606D">
        <w:rPr>
          <w:rFonts w:ascii="Times New Roman" w:eastAsia="Times New Roman" w:hAnsi="Times New Roman" w:cs="Times New Roman"/>
          <w:b/>
          <w:bCs/>
          <w:color w:val="000000"/>
          <w:sz w:val="28"/>
          <w:szCs w:val="28"/>
          <w:lang w:eastAsia="ru-RU"/>
        </w:rPr>
        <w:t xml:space="preserve"> </w:t>
      </w:r>
      <w:r w:rsidRPr="0050606D">
        <w:rPr>
          <w:rFonts w:ascii="Times New Roman" w:eastAsia="Times New Roman" w:hAnsi="Times New Roman" w:cs="Times New Roman"/>
          <w:color w:val="000000"/>
          <w:sz w:val="28"/>
          <w:szCs w:val="28"/>
          <w:lang w:eastAsia="ru-RU"/>
        </w:rPr>
        <w:t>(цены и расчет установлены на 2009 год)</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Стоимость питания в смену - 135 руб.</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Количество детей в смену - 400 чел.</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Количество питающихся работников - 100 чел.</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Смена длится 21 день:</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400*21*135 = 1134000</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100*21*135 = 283500</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Итого: 1417511 руб. – объем работы кухни,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1417500 / 64431 = 22 работника кухни.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Для определения окончательной численности работников кухни применяется коэффициент для пересчета численности: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при односменном режиме работы пищеблока (7-9 часов) - 1,2,</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при полуторасменном режиме работы пищеблока (10-12 часов) - 1,8,</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 при двухсменном режиме работы пищеблока (13-16 часов) – 2,4</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22 работника * 1,2 = 26,4 единицы кухонных работников.</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Соотношение численности поваров и кухонных работников 2:1.</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В нашем примере:</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 кондитера (по одному на бригаду),</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4 мойщика посуды (из расчета 1 мойщик на 70 посадочных мест в зале)</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2 хлебореза (по одному на бригаду)</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12 поваров (по 6 на бригаду)</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6 кухонных рабочих (по 3 на бригаду)</w:t>
      </w:r>
    </w:p>
    <w:p w:rsidR="003D2D50" w:rsidRPr="0050606D" w:rsidRDefault="003D2D50" w:rsidP="003D2D50">
      <w:pPr>
        <w:spacing w:after="0" w:line="360" w:lineRule="auto"/>
        <w:rPr>
          <w:rFonts w:ascii="Times New Roman" w:eastAsia="Times New Roman" w:hAnsi="Times New Roman" w:cs="Times New Roman"/>
          <w:b/>
          <w:color w:val="000000"/>
          <w:sz w:val="28"/>
          <w:szCs w:val="28"/>
          <w:lang w:eastAsia="ru-RU"/>
        </w:rPr>
      </w:pPr>
    </w:p>
    <w:p w:rsidR="003D2D50" w:rsidRPr="00B51E36" w:rsidRDefault="003D2D50" w:rsidP="003D2D50">
      <w:pPr>
        <w:spacing w:after="0" w:line="360" w:lineRule="auto"/>
        <w:ind w:firstLine="851"/>
        <w:jc w:val="center"/>
        <w:rPr>
          <w:rFonts w:ascii="Times New Roman" w:eastAsia="Times New Roman" w:hAnsi="Times New Roman" w:cs="Times New Roman"/>
          <w:i/>
          <w:color w:val="000000"/>
          <w:sz w:val="28"/>
          <w:szCs w:val="28"/>
          <w:lang w:eastAsia="ru-RU"/>
        </w:rPr>
      </w:pPr>
      <w:r w:rsidRPr="00B51E36">
        <w:rPr>
          <w:rFonts w:ascii="Times New Roman" w:eastAsia="Times New Roman" w:hAnsi="Times New Roman" w:cs="Times New Roman"/>
          <w:i/>
          <w:color w:val="000000"/>
          <w:sz w:val="28"/>
          <w:szCs w:val="28"/>
          <w:lang w:eastAsia="ru-RU"/>
        </w:rPr>
        <w:t>Перечень доплат и надбавок работникам детских загородных</w:t>
      </w:r>
    </w:p>
    <w:p w:rsidR="003D2D50" w:rsidRPr="00B51E36" w:rsidRDefault="003D2D50" w:rsidP="003D2D50">
      <w:pPr>
        <w:spacing w:after="0" w:line="360" w:lineRule="auto"/>
        <w:ind w:firstLine="851"/>
        <w:jc w:val="center"/>
        <w:rPr>
          <w:rFonts w:ascii="Times New Roman" w:eastAsia="Times New Roman" w:hAnsi="Times New Roman" w:cs="Times New Roman"/>
          <w:i/>
          <w:color w:val="000000"/>
          <w:sz w:val="28"/>
          <w:szCs w:val="28"/>
          <w:lang w:eastAsia="ru-RU"/>
        </w:rPr>
      </w:pPr>
      <w:r w:rsidRPr="00B51E36">
        <w:rPr>
          <w:rFonts w:ascii="Times New Roman" w:eastAsia="Times New Roman" w:hAnsi="Times New Roman" w:cs="Times New Roman"/>
          <w:i/>
          <w:color w:val="000000"/>
          <w:sz w:val="28"/>
          <w:szCs w:val="28"/>
          <w:lang w:eastAsia="ru-RU"/>
        </w:rPr>
        <w:t>оздоровительно-образовательных лагерей</w:t>
      </w:r>
    </w:p>
    <w:p w:rsidR="003D2D50" w:rsidRPr="0050606D" w:rsidRDefault="003D2D50" w:rsidP="003D2D50">
      <w:pPr>
        <w:numPr>
          <w:ilvl w:val="0"/>
          <w:numId w:val="4"/>
        </w:numPr>
        <w:pBdr>
          <w:top w:val="single" w:sz="6" w:space="4" w:color="auto"/>
          <w:left w:val="single" w:sz="6" w:space="4" w:color="auto"/>
          <w:bottom w:val="single" w:sz="6" w:space="4" w:color="auto"/>
          <w:right w:val="single" w:sz="6" w:space="4" w:color="auto"/>
        </w:pBd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Выплаты компенсационного характера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8"/>
        <w:gridCol w:w="6780"/>
        <w:gridCol w:w="2327"/>
      </w:tblGrid>
      <w:tr w:rsidR="003D2D50" w:rsidRPr="0050606D" w:rsidTr="001D5478">
        <w:trPr>
          <w:tblCellSpacing w:w="15" w:type="dxa"/>
        </w:trPr>
        <w:tc>
          <w:tcPr>
            <w:tcW w:w="40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 п/п</w:t>
            </w:r>
          </w:p>
        </w:tc>
        <w:tc>
          <w:tcPr>
            <w:tcW w:w="733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Наименование доплат</w:t>
            </w:r>
          </w:p>
        </w:tc>
        <w:tc>
          <w:tcPr>
            <w:tcW w:w="15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Размер</w:t>
            </w:r>
          </w:p>
        </w:tc>
      </w:tr>
      <w:tr w:rsidR="003D2D50" w:rsidRPr="0050606D" w:rsidTr="001D5478">
        <w:trPr>
          <w:tblCellSpacing w:w="15" w:type="dxa"/>
        </w:trPr>
        <w:tc>
          <w:tcPr>
            <w:tcW w:w="40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1</w:t>
            </w:r>
          </w:p>
        </w:tc>
        <w:tc>
          <w:tcPr>
            <w:tcW w:w="733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За работу в сельской местности (с 7 разряда и выше)</w:t>
            </w:r>
          </w:p>
        </w:tc>
        <w:tc>
          <w:tcPr>
            <w:tcW w:w="15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25%</w:t>
            </w:r>
          </w:p>
        </w:tc>
      </w:tr>
      <w:tr w:rsidR="003D2D50" w:rsidRPr="0050606D" w:rsidTr="001D5478">
        <w:trPr>
          <w:tblCellSpacing w:w="15" w:type="dxa"/>
        </w:trPr>
        <w:tc>
          <w:tcPr>
            <w:tcW w:w="40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2</w:t>
            </w:r>
          </w:p>
        </w:tc>
        <w:tc>
          <w:tcPr>
            <w:tcW w:w="733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Доплата за систематическую переработку сверх нормы рабочего времени: директор, заместитель директора, старший воспитатель, воспитатель, старший вожатый, вожатый, заведующий производством, повар, кухонный рабочий, мойщик посуды, тренер-преподаватель, врач, медицинская сестра.</w:t>
            </w:r>
          </w:p>
        </w:tc>
        <w:tc>
          <w:tcPr>
            <w:tcW w:w="15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15%</w:t>
            </w:r>
          </w:p>
        </w:tc>
      </w:tr>
      <w:tr w:rsidR="003D2D50" w:rsidRPr="0050606D" w:rsidTr="001D5478">
        <w:trPr>
          <w:tblCellSpacing w:w="15" w:type="dxa"/>
        </w:trPr>
        <w:tc>
          <w:tcPr>
            <w:tcW w:w="40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3</w:t>
            </w:r>
          </w:p>
        </w:tc>
        <w:tc>
          <w:tcPr>
            <w:tcW w:w="733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Доплата за вредные условия труда: подсобный рабочий, грузчик, уборщики, повар, кондитер, кухонный рабочий, мойщик посуды, машинист по стирке белья, токарь, сантехник, плотник,</w:t>
            </w:r>
          </w:p>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Конюх, санитарка, оператор хлораторных установок, машинист котельной, слесарь, программист, столяр, радиомеханик, техник по аппаратуре.</w:t>
            </w:r>
          </w:p>
        </w:tc>
        <w:tc>
          <w:tcPr>
            <w:tcW w:w="15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10-12%</w:t>
            </w:r>
          </w:p>
        </w:tc>
      </w:tr>
      <w:tr w:rsidR="003D2D50" w:rsidRPr="0050606D" w:rsidTr="001D5478">
        <w:trPr>
          <w:tblCellSpacing w:w="15" w:type="dxa"/>
        </w:trPr>
        <w:tc>
          <w:tcPr>
            <w:tcW w:w="40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4</w:t>
            </w:r>
          </w:p>
        </w:tc>
        <w:tc>
          <w:tcPr>
            <w:tcW w:w="733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Доплата за работу в ночное время:</w:t>
            </w:r>
          </w:p>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Сторож, работник коммунального хозяйства, машинист котельной, воспитатель, водитель автомобиля.</w:t>
            </w:r>
          </w:p>
        </w:tc>
        <w:tc>
          <w:tcPr>
            <w:tcW w:w="15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25%</w:t>
            </w:r>
          </w:p>
        </w:tc>
      </w:tr>
      <w:tr w:rsidR="003D2D50" w:rsidRPr="0050606D" w:rsidTr="001D5478">
        <w:trPr>
          <w:tblCellSpacing w:w="15" w:type="dxa"/>
        </w:trPr>
        <w:tc>
          <w:tcPr>
            <w:tcW w:w="40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5</w:t>
            </w:r>
          </w:p>
        </w:tc>
        <w:tc>
          <w:tcPr>
            <w:tcW w:w="733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За классность водителя,</w:t>
            </w:r>
          </w:p>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За безаварийность водителя.</w:t>
            </w:r>
          </w:p>
        </w:tc>
        <w:tc>
          <w:tcPr>
            <w:tcW w:w="15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25%</w:t>
            </w:r>
          </w:p>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50%</w:t>
            </w:r>
          </w:p>
        </w:tc>
      </w:tr>
      <w:tr w:rsidR="003D2D50" w:rsidRPr="0050606D" w:rsidTr="001D5478">
        <w:trPr>
          <w:tblCellSpacing w:w="15" w:type="dxa"/>
        </w:trPr>
        <w:tc>
          <w:tcPr>
            <w:tcW w:w="9720"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2. Выплаты стимулирующего характера</w:t>
            </w:r>
          </w:p>
        </w:tc>
      </w:tr>
      <w:tr w:rsidR="003D2D50" w:rsidRPr="0050606D" w:rsidTr="001D5478">
        <w:trPr>
          <w:tblCellSpacing w:w="15" w:type="dxa"/>
        </w:trPr>
        <w:tc>
          <w:tcPr>
            <w:tcW w:w="40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1</w:t>
            </w:r>
          </w:p>
        </w:tc>
        <w:tc>
          <w:tcPr>
            <w:tcW w:w="733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Доплаты и надбавки стимулирующего характера за: напряженный труд, совмещение профессий, расширение зоны обслуживания, увеличение объема работ, выполнение обязанностей временно отсутствующего работника, высокие достижения в труде.</w:t>
            </w:r>
          </w:p>
        </w:tc>
        <w:tc>
          <w:tcPr>
            <w:tcW w:w="15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Устанавливается самостоятельно</w:t>
            </w:r>
          </w:p>
        </w:tc>
      </w:tr>
      <w:tr w:rsidR="003D2D50" w:rsidRPr="0050606D" w:rsidTr="001D5478">
        <w:trPr>
          <w:tblCellSpacing w:w="15" w:type="dxa"/>
        </w:trPr>
        <w:tc>
          <w:tcPr>
            <w:tcW w:w="40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2</w:t>
            </w:r>
          </w:p>
        </w:tc>
        <w:tc>
          <w:tcPr>
            <w:tcW w:w="733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Доплаты за профессиональное мастерство</w:t>
            </w:r>
          </w:p>
        </w:tc>
        <w:tc>
          <w:tcPr>
            <w:tcW w:w="15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Устанавливается самостоятельно</w:t>
            </w:r>
          </w:p>
        </w:tc>
      </w:tr>
      <w:tr w:rsidR="003D2D50" w:rsidRPr="0050606D" w:rsidTr="001D5478">
        <w:trPr>
          <w:tblCellSpacing w:w="15" w:type="dxa"/>
        </w:trPr>
        <w:tc>
          <w:tcPr>
            <w:tcW w:w="40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3</w:t>
            </w:r>
          </w:p>
        </w:tc>
        <w:tc>
          <w:tcPr>
            <w:tcW w:w="733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Доплата за обслуживание компьютеров и работу на компьютере</w:t>
            </w:r>
          </w:p>
        </w:tc>
        <w:tc>
          <w:tcPr>
            <w:tcW w:w="15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Устанавливается самостоятельно</w:t>
            </w:r>
          </w:p>
        </w:tc>
      </w:tr>
      <w:tr w:rsidR="003D2D50" w:rsidRPr="0050606D" w:rsidTr="001D5478">
        <w:trPr>
          <w:tblCellSpacing w:w="15" w:type="dxa"/>
        </w:trPr>
        <w:tc>
          <w:tcPr>
            <w:tcW w:w="40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4</w:t>
            </w:r>
          </w:p>
        </w:tc>
        <w:tc>
          <w:tcPr>
            <w:tcW w:w="733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Доплата водителям легкого автомобиля Зв ненормированный рабочий день</w:t>
            </w:r>
          </w:p>
        </w:tc>
        <w:tc>
          <w:tcPr>
            <w:tcW w:w="15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Устанавливается самостоятельно</w:t>
            </w:r>
          </w:p>
        </w:tc>
      </w:tr>
      <w:tr w:rsidR="003D2D50" w:rsidRPr="0050606D" w:rsidTr="001D5478">
        <w:trPr>
          <w:tblCellSpacing w:w="15" w:type="dxa"/>
        </w:trPr>
        <w:tc>
          <w:tcPr>
            <w:tcW w:w="40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5</w:t>
            </w:r>
          </w:p>
        </w:tc>
        <w:tc>
          <w:tcPr>
            <w:tcW w:w="733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За работу с хлоркой</w:t>
            </w:r>
          </w:p>
        </w:tc>
        <w:tc>
          <w:tcPr>
            <w:tcW w:w="15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Устанавливается самостоятельно</w:t>
            </w:r>
          </w:p>
        </w:tc>
      </w:tr>
      <w:tr w:rsidR="003D2D50" w:rsidRPr="0050606D" w:rsidTr="001D5478">
        <w:trPr>
          <w:tblCellSpacing w:w="15" w:type="dxa"/>
        </w:trPr>
        <w:tc>
          <w:tcPr>
            <w:tcW w:w="40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6</w:t>
            </w:r>
          </w:p>
        </w:tc>
        <w:tc>
          <w:tcPr>
            <w:tcW w:w="733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За напряженный труд:</w:t>
            </w:r>
          </w:p>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 директор,</w:t>
            </w:r>
          </w:p>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 другие работники лагеря.</w:t>
            </w:r>
          </w:p>
        </w:tc>
        <w:tc>
          <w:tcPr>
            <w:tcW w:w="15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50%</w:t>
            </w:r>
          </w:p>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15%</w:t>
            </w:r>
          </w:p>
        </w:tc>
      </w:tr>
      <w:tr w:rsidR="003D2D50" w:rsidRPr="0050606D" w:rsidTr="001D5478">
        <w:trPr>
          <w:tblCellSpacing w:w="15" w:type="dxa"/>
        </w:trPr>
        <w:tc>
          <w:tcPr>
            <w:tcW w:w="40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7</w:t>
            </w:r>
          </w:p>
        </w:tc>
        <w:tc>
          <w:tcPr>
            <w:tcW w:w="733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Оклады работников (с круглосуточным пребыванием детей) повышается с момента завоза детей:</w:t>
            </w:r>
          </w:p>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 директора,</w:t>
            </w:r>
          </w:p>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 врач и медсестра.</w:t>
            </w:r>
          </w:p>
        </w:tc>
        <w:tc>
          <w:tcPr>
            <w:tcW w:w="15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40%</w:t>
            </w:r>
          </w:p>
          <w:p w:rsidR="003D2D50" w:rsidRPr="0050606D" w:rsidRDefault="003D2D50" w:rsidP="001D5478">
            <w:pPr>
              <w:spacing w:after="0" w:line="360" w:lineRule="auto"/>
              <w:ind w:firstLine="851"/>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30%</w:t>
            </w:r>
          </w:p>
        </w:tc>
      </w:tr>
    </w:tbl>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Примечание:</w:t>
      </w:r>
    </w:p>
    <w:p w:rsidR="003D2D50" w:rsidRPr="0050606D" w:rsidRDefault="003D2D50" w:rsidP="003D2D50">
      <w:pPr>
        <w:numPr>
          <w:ilvl w:val="0"/>
          <w:numId w:val="5"/>
        </w:numPr>
        <w:pBdr>
          <w:top w:val="single" w:sz="6" w:space="4" w:color="auto"/>
          <w:left w:val="single" w:sz="6" w:space="4" w:color="auto"/>
          <w:bottom w:val="single" w:sz="6" w:space="4" w:color="auto"/>
          <w:right w:val="single" w:sz="6" w:space="4" w:color="auto"/>
        </w:pBd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Выплаты компенсационного характера обязательны.</w:t>
      </w:r>
    </w:p>
    <w:p w:rsidR="003D2D50" w:rsidRPr="0050606D" w:rsidRDefault="003D2D50" w:rsidP="003D2D50">
      <w:pPr>
        <w:numPr>
          <w:ilvl w:val="0"/>
          <w:numId w:val="5"/>
        </w:numPr>
        <w:pBdr>
          <w:top w:val="single" w:sz="6" w:space="4" w:color="auto"/>
          <w:left w:val="single" w:sz="6" w:space="4" w:color="auto"/>
          <w:bottom w:val="single" w:sz="6" w:space="4" w:color="auto"/>
          <w:right w:val="single" w:sz="6" w:space="4" w:color="auto"/>
        </w:pBd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Выплаты стимулирующего характера устанавливаются лагерем самостоятельно.</w:t>
      </w:r>
    </w:p>
    <w:p w:rsidR="003D2D50" w:rsidRDefault="003D2D50" w:rsidP="003D2D50">
      <w:pPr>
        <w:spacing w:after="0" w:line="360" w:lineRule="auto"/>
        <w:ind w:left="29" w:firstLine="851"/>
        <w:jc w:val="both"/>
        <w:rPr>
          <w:rFonts w:ascii="Times New Roman" w:eastAsia="Times New Roman" w:hAnsi="Times New Roman" w:cs="Times New Roman"/>
          <w:bCs/>
          <w:i/>
          <w:color w:val="000000"/>
          <w:sz w:val="28"/>
          <w:szCs w:val="28"/>
          <w:lang w:eastAsia="ru-RU"/>
        </w:rPr>
      </w:pPr>
    </w:p>
    <w:p w:rsidR="003D2D50" w:rsidRPr="00B51E36" w:rsidRDefault="003D2D50" w:rsidP="003D2D50">
      <w:pPr>
        <w:spacing w:after="0" w:line="360" w:lineRule="auto"/>
        <w:ind w:left="29" w:firstLine="851"/>
        <w:jc w:val="both"/>
        <w:rPr>
          <w:rFonts w:ascii="Times New Roman" w:eastAsia="Times New Roman" w:hAnsi="Times New Roman" w:cs="Times New Roman"/>
          <w:i/>
          <w:color w:val="000000"/>
          <w:sz w:val="28"/>
          <w:szCs w:val="28"/>
          <w:lang w:eastAsia="ru-RU"/>
        </w:rPr>
      </w:pPr>
      <w:r w:rsidRPr="00B51E36">
        <w:rPr>
          <w:rFonts w:ascii="Times New Roman" w:eastAsia="Times New Roman" w:hAnsi="Times New Roman" w:cs="Times New Roman"/>
          <w:bCs/>
          <w:i/>
          <w:color w:val="000000"/>
          <w:sz w:val="28"/>
          <w:szCs w:val="28"/>
          <w:lang w:eastAsia="ru-RU"/>
        </w:rPr>
        <w:t>Оплата труда работников летних оздоровительных лагерей</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В соответствии со статьёй 53 Федерального закона № 131 -ФЗ от 06.10.2003 г. «Об общих принципах организации местного самоуправления в Российской Федерации» органы местного самоуправления самостоятельно определяют размеры и условия оплаты труда работников муниципальных учреждений. Поэтому формально размеры и условия оплаты труда работников летних оздоровительных лагерей (в подавляющем большинстве муниципальных) определяются каждым муниципалитетом самостоятельно.</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Однако на практике муниципалитеты вынуждены прислушиваться к мнению региона и использовать принятую в регионе систему оплаты труда. Кроме того, для оплаты труда работников летних оздоровительных лагерей используется имеющий рекомендательный характер, но традиционно используемый на практике Порядок и условия привлечения педагогических и других работников для работы в оздоровительных лагерях, летних оздоровительных дошкольных учреждениях, по проведению туристских походов, экспедиций, экскурсий и оплаты их труда, утверждённый приказом Министерства образования РФ № 113 от 29 марта 1993 г.</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Для работы с детьми в оздоровительных лагерях с дневным и круглосуточным пребыванием детей в летних загородных дошкольных учреждениях, организуемых органами управления образованием и образовательными учреждениями, как правило, направляются или привлекаются работники школ, школ-интернатов, учреждений дополнительного образования, а также дошкольных и других образовательных учреждений в период, не совпадающий с их отпуском.</w:t>
      </w:r>
    </w:p>
    <w:p w:rsidR="003D2D50" w:rsidRPr="0050606D" w:rsidRDefault="003D2D50" w:rsidP="003D2D50">
      <w:pPr>
        <w:spacing w:after="0" w:line="360" w:lineRule="auto"/>
        <w:ind w:left="1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Обратим особое внимание на то, что работа в летних оздоровительных учреждениях допускается только с согласия педагогического работника, поскольку она выполняется в других учреждениях или в другой местности (и то и другое в соответствии с Трудовым кодексом РФ требует согласия работника).</w:t>
      </w:r>
    </w:p>
    <w:p w:rsidR="003D2D50" w:rsidRPr="0050606D" w:rsidRDefault="003D2D50" w:rsidP="003D2D50">
      <w:pPr>
        <w:spacing w:after="0" w:line="360" w:lineRule="auto"/>
        <w:ind w:left="1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При этом за педагогическими и другими работниками образовательных учреждений при направлении или привлечении их в период, не совпадающий с их очередным отпуском, для работы в оздоровительных лагерях всех видов (в том числе оздоровительные лагеря предприятий, профсоюзов и других организаций при согласовании с руководителем образовательного учреждения или органа управления образованием), сохраняется заработная плата, установленная при тарификации.</w:t>
      </w:r>
    </w:p>
    <w:p w:rsidR="003D2D50" w:rsidRPr="0050606D" w:rsidRDefault="003D2D50" w:rsidP="003D2D50">
      <w:pPr>
        <w:spacing w:after="0" w:line="360" w:lineRule="auto"/>
        <w:ind w:left="1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Для работы в лагерях с дневным пребыванием детей, создаваемых органами управления образованием и образовательными учреждениями для учащихся той же местности, педагогические работники в период, не совпадающий с их отпуском, привлекаются в пределах установленного им до начала каникул объёма учебной нагрузки (объёма работы) с сохранением заработной платы, предусмотренной при тарификации. Для педагогических работников оздоровительных лагерей может быть, с их согласия, установлен суммированный учёт рабочего времени в пределах месяца. Если педагогические работники привлекаются с их согласия к работе в лагерях с дневным пребыванием детей в период, не совпадающий с отпуском, сверх указанного времени, им дополнительно выплачиваются деньги за фактически отработанное время.</w:t>
      </w:r>
    </w:p>
    <w:p w:rsidR="003D2D50" w:rsidRPr="0050606D" w:rsidRDefault="003D2D50" w:rsidP="003D2D50">
      <w:pPr>
        <w:spacing w:after="0" w:line="360" w:lineRule="auto"/>
        <w:ind w:left="1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При необходимости и наличии соответствующих средств на работу в оздоровительные лагеря могут приниматься работники образовательных учреждений в период их отпуска, студенты, специалисты предприятий, учреждений и организаций. Оплачиваться труд этих работников должен в порядке и на условиях, предусмотренных по занимаемой должности. Кроме того, им возмещаются расходы по проезду, найму жилого помещения, питанию (или суточные).</w:t>
      </w:r>
    </w:p>
    <w:p w:rsidR="003D2D50" w:rsidRPr="0050606D" w:rsidRDefault="003D2D50" w:rsidP="003D2D50">
      <w:pPr>
        <w:spacing w:after="0" w:line="360" w:lineRule="auto"/>
        <w:ind w:left="14" w:right="43"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Педагогическим и другим работникам, направленным в период, не совпадающий с их отпуском, в оздоровительные лагеря за пределами места постоянного проживания работников (в том числе оздоровительные лагеря предприятий, профсоюзов и других организаций) и зачисленным на соответствующие должности, помимо сохраняемой заработной платы, установленной при тарификации, за счёт средств, предусмотренных на содержание лагеря, заработная плата выплачивается не ниже размеров, установленных по занимаемой в лагере должности.</w:t>
      </w:r>
    </w:p>
    <w:p w:rsidR="003D2D50" w:rsidRPr="0050606D" w:rsidRDefault="003D2D50" w:rsidP="003D2D50">
      <w:pPr>
        <w:spacing w:after="0" w:line="360" w:lineRule="auto"/>
        <w:ind w:left="1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Кроме того, этим работникам за систематическую переработку сверх нормальной продолжительности рабочего времени производится доплата к ставкам и должностным окладам, предусмотренным по занимаемой в лагере должности, в размере 15%. Перечень категорий работников, которым может быть установлена доплата к ставкам и должностным окладам за систематическую переработку сверх нормальной продолжительности рабочего времени, утверждается оздоровительным учреждением.</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За каждый час работы в ночное время (в период с 10 вечера до 6 утра) на основе графиков работы или приказа по учреждению в случае замены производится доплата в размере 35 % часовой ставки.</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Лицам, занимающим должности специалистов в оздоровительных лагерях, летних дошкольных оздоровительных учреждениях, расположенных в сельской местности, ставки заработной платы (должностные оклады) повышаются на 25%.</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Работа из-за неявки сменяющего работника оплачивается в соответствии со статьёй 152 Трудового кодекса РФ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Для расчётов по заработной плате сотрудникам на время работы в летнем оздоровительном лагере может быть установлен суммированный учёт рабочего времени за месяц. В учётный период включают всё рабочее время, время в пути до места работы и обратно, а также время отдыха, приходящееся на этот период. При этом общая продолжительность рабочего времени не должна превышать нормальное число рабочих часов: для педагогических работников — 36 часов в неделю (на ставку), а для остальных работников — 40 часов в неделю. Ежедневная работа (смена) не должна продолжаться более 12 часов.</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При этом сотрудник вправе работать дополнительно (и за дополнительную плату), заключив при этом дополнительный трудовой договор о работе по совместительству. В этом случае он может работать до 16 часов в неделю за пределами основного рабочего времени и такая работа не будет рассматриваться как сверхурочная.</w:t>
      </w:r>
    </w:p>
    <w:p w:rsidR="003D2D50" w:rsidRPr="0050606D" w:rsidRDefault="003D2D50" w:rsidP="003D2D50">
      <w:pPr>
        <w:spacing w:after="0" w:line="360" w:lineRule="auto"/>
        <w:ind w:left="1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При увольнении сотрудников, принятых на работу в оздоровительные лагеря, им выплачивается компенсация за неиспользованный отпуск в порядке и на условиях, установленных трудовым законодательством.</w:t>
      </w:r>
    </w:p>
    <w:p w:rsidR="003D2D50" w:rsidRPr="00B51E36" w:rsidRDefault="003D2D50" w:rsidP="003D2D50">
      <w:pPr>
        <w:spacing w:after="0" w:line="360" w:lineRule="auto"/>
        <w:ind w:left="14" w:firstLine="851"/>
        <w:jc w:val="center"/>
        <w:rPr>
          <w:rFonts w:ascii="Times New Roman" w:eastAsia="Times New Roman" w:hAnsi="Times New Roman" w:cs="Times New Roman"/>
          <w:i/>
          <w:color w:val="000000"/>
          <w:sz w:val="28"/>
          <w:szCs w:val="28"/>
          <w:lang w:eastAsia="ru-RU"/>
        </w:rPr>
      </w:pPr>
      <w:r w:rsidRPr="00B51E36">
        <w:rPr>
          <w:rFonts w:ascii="Times New Roman" w:eastAsia="Times New Roman" w:hAnsi="Times New Roman" w:cs="Times New Roman"/>
          <w:bCs/>
          <w:i/>
          <w:color w:val="000000"/>
          <w:sz w:val="28"/>
          <w:szCs w:val="28"/>
          <w:lang w:eastAsia="ru-RU"/>
        </w:rPr>
        <w:t>Оплата проезда и питания работников летних оздоровительных лагерей</w:t>
      </w:r>
    </w:p>
    <w:p w:rsidR="003D2D50" w:rsidRPr="0050606D" w:rsidRDefault="003D2D50" w:rsidP="003D2D50">
      <w:pPr>
        <w:spacing w:after="0" w:line="360" w:lineRule="auto"/>
        <w:ind w:left="1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Работникам оздоровительных лагерей, создаваемых органами управления образованием за пределами своего региона (или муниципального образования), оплачивается проезд в оба конца, суточные за время нахождения в пути в порядке, предусмотренном при оплате служебных командировок. Налогообложению такие выплаты не подлежат.</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Сложнее обстоит дело с питанием работников летних оздоровительных лагерей. В соответствии с названными выше документами плата за питание работникам оздоровительных лагерей, находящихся за пределами мест их постоянного проживания, должна снижаться на 50%. При этом необходимо учитывать, что питание сотрудников летнего оздоровительного лагеря по месту работы обусловлено спецификой деятельности учреждения, ведь педагогические работники летних оздоровительных лагерей лишены возможности питаться где-либо ещё. Поэтому можно их полностью обеспечить бесплатным питанием.</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Однако, предоставляя бесплатное или льготное питание работникам, бухгалтерия летнего оздоровительного лагеря должна суммы оплаты питания, выделенные на работника, учесть как его доходы. В соответствии с пунктом 1 статьи 210 Налогового кодекса РФ при определении налогоплательщиком налоговой базы должны быть учтены все доходы, полученные налогоплательщиком как в денежной, так и в натуральной формах. Особенности определения налоговой базы при получении доходов в натуральной форме регламентируются статьёй 211 Налогового кодекса РФ. При этом при получении налогоплательщиком дохода от организаций и индивидуальных предпринимателей в натуральной форме в виде товаров (работ, услуг), иного имущества налоговая база определяется как стоимость этих товаров (работ, услуг), иного имущества, исчисленная исходя из цен, определяемых в порядке, аналогичном предусмотренному статьёй 40 Налогового кодекса (пункт 1 статьи 211 НК РФ). В стоимость таких товаров (работ, услуг) включается соответствующая сумма налога на добавленную стоимость, акцизов.</w:t>
      </w:r>
    </w:p>
    <w:p w:rsidR="003D2D50" w:rsidRPr="0050606D" w:rsidRDefault="003D2D50" w:rsidP="003D2D50">
      <w:pPr>
        <w:spacing w:after="0" w:line="360" w:lineRule="auto"/>
        <w:ind w:left="1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Пунктом 2 данной статьи кодекса определён перечень доходов, полученных налогоплательщиком — физическим лицом в натуральной форме. В частности, к ним относятся оплата (полностью или частично) за него организациями или индивидуальными предпринимателями товаров (работ, услуг) или имущественных прав, в том числе коммунальных услуг, питания, отдыха, обучения в интересах налогоплательщика.</w:t>
      </w:r>
    </w:p>
    <w:p w:rsidR="003D2D50" w:rsidRPr="0050606D" w:rsidRDefault="003D2D50" w:rsidP="003D2D50">
      <w:pPr>
        <w:spacing w:after="0" w:line="360" w:lineRule="auto"/>
        <w:ind w:left="1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В трудовых договорах с работниками летних оздоровительных лагерей при исполнении федеральных рекомендаций об оплате 50% стоимости питания может делаться запись о предоставлении льготного питания. На сумму предоставляемой льготы по питанию начисляется налог на доходы физических лиц и удерживается из заработной платы каждого работника.</w:t>
      </w:r>
    </w:p>
    <w:p w:rsidR="003D2D50" w:rsidRPr="0050606D" w:rsidRDefault="003D2D50" w:rsidP="003D2D50">
      <w:pPr>
        <w:spacing w:after="0" w:line="360" w:lineRule="auto"/>
        <w:ind w:left="1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Кроме того, стоимость льготного питания облагается единым социальным налогом (ЕСН) и страховыми пенсионными взносами (п.1 ст.236 и п.1 ст.237 НК РФ). Однако если расходы на питание не учитываются при налогообложении прибыли (если обязанность по обеспечению работников питанием не предусмотрена ни трудовым не коллективным договором), то и единым социальным налогом они облагаться не будут (п.3 ст. 236 НК РФ). Однако придется заплатить налог на прибыль с суммы оплаты (сама же оплата может производиться за счет средств, получаемых от реализации путевок). Если же льготное питание работников оплачивается за счет целевых средств – бюджета или Фонда социального страхования, то п.3.ст.236 НК РФ не может быть применен и необходимо уплачивать единый социальный налог.</w:t>
      </w:r>
    </w:p>
    <w:p w:rsidR="003D2D50" w:rsidRPr="0050606D" w:rsidRDefault="003D2D50" w:rsidP="003D2D50">
      <w:pPr>
        <w:spacing w:after="0" w:line="360" w:lineRule="auto"/>
        <w:ind w:left="1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Согласно п.4. ст.237 НК РФ обложение единым социальным налогом стоимости предоставляемого питания либо части оплаченного питания производится, исходя из его рыночной цены (с учетом НДС), определяемой согласно положениям ст.40 НК РФ. Согласно п.2.ст.10 Федерального закона № 167-ФЗ от 15.12.2001г. «Об обязательном пенсионном страховании в РФ» налоговая база и объект обложения страховыми взносами в Пенсионный фонд РФ определяется в том же порядке, что и для ЕСН, поэтому страховые взносы в Пенсионный фонд РФ необходимо также будет начислять.</w:t>
      </w:r>
    </w:p>
    <w:p w:rsidR="003D2D50" w:rsidRPr="0050606D" w:rsidRDefault="003D2D50" w:rsidP="003D2D50">
      <w:pPr>
        <w:spacing w:after="0" w:line="360" w:lineRule="auto"/>
        <w:ind w:left="1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В соответствии со ст. 3 Федерального закона № 125-ФЗ от 24.07.1998г. «Об обязательном страховании от несчастных случаев на производстве и профессиональных заболеваний» страховые взносы необходимо начислять на суммы оплаты труда по всем основаниям.</w:t>
      </w:r>
    </w:p>
    <w:p w:rsidR="003D2D50" w:rsidRPr="0050606D" w:rsidRDefault="003D2D50" w:rsidP="003D2D50">
      <w:pPr>
        <w:spacing w:after="0" w:line="360" w:lineRule="auto"/>
        <w:ind w:left="1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При этом имеется Перечень выплат, на которые не начисляются страховые взносы в Фонд социального страхования РФ (утвержден Постановлением Правительства РФ № 765 от 07.07.1999г.). Перечень этот закрытый и оплата питания в нем фигурирует только применительно к случаям обязательного обеспечения (лечебно-профилактическим питанием и т.п.). Поэтому представители Фонда социального страхования при проверках требуют уплаты и этих страховых взносов на все выплаты, которые прямо не указаны в Перечне. Судебная практика по таким спорам неоднородна: есть судебные решения и в пользу ФСС, и в пользу налогоплательщиков. Если нет желания отстаивать иную позицию в суде, необходимо заплатить и эти страховые взносы на суммы льготного питания.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Если летний оздоровительный лагерь не имеет освобождения от НДС на основании ст. 145 Налогового кодекса РФ, следует учитывать, что стоимость питания сотрудников лагеря может облагаться НДС, даже если питание предоставляется полностью бесплатно. Налог должен исчисляться с рыночной стоимости питания. Это связано с тем, что объектом налогообложения по НДС признаётся как реализация, так и безвозмездная передача права собственности.</w:t>
      </w:r>
    </w:p>
    <w:p w:rsidR="003D2D50" w:rsidRPr="0050606D" w:rsidRDefault="003D2D50" w:rsidP="003D2D50">
      <w:pPr>
        <w:spacing w:after="0" w:line="360" w:lineRule="auto"/>
        <w:ind w:left="14"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Льгота, предоставляемая подп. 5 п. 2 ст. 149 Налогового кодекса РФ, применима далеко не всегда. Согласно этому подпункту не подлежит налогообложению НДС реализация продуктов питания, непосредственно произведённых студенческими и школьными столовыми, столовыми других учебных заведений, столовыми медицинских организаций, детских дошкольных учреждений и реализуемых ими в этих учреждениях, а также продуктов питания, непосредственно произведённых организациями общественного питания и реализуемых ими названным столовым. Причём льгота устанавливается только в случае полного или частичного финансирования этих учреждений из бюджета или из средств Фонда обязательного медицинского страхования. Поэтому если летний оздоровительный лагерь имеет статус учебного заведения (является учреждением дополнительного образования для детей) и если он получает финансирование из местного бюджета (доля финансирования в общем объёме значения не имеет), то можно использовать эту льготу по НДС.</w:t>
      </w:r>
    </w:p>
    <w:p w:rsidR="003D2D50" w:rsidRPr="00B51E36" w:rsidRDefault="003D2D50" w:rsidP="003D2D50">
      <w:pPr>
        <w:spacing w:after="0" w:line="360" w:lineRule="auto"/>
        <w:ind w:firstLine="851"/>
        <w:jc w:val="center"/>
        <w:rPr>
          <w:rFonts w:ascii="Times New Roman" w:eastAsia="Times New Roman" w:hAnsi="Times New Roman" w:cs="Times New Roman"/>
          <w:i/>
          <w:color w:val="000000"/>
          <w:sz w:val="28"/>
          <w:szCs w:val="28"/>
          <w:lang w:eastAsia="ru-RU"/>
        </w:rPr>
      </w:pPr>
      <w:r w:rsidRPr="00B51E36">
        <w:rPr>
          <w:rFonts w:ascii="Times New Roman" w:eastAsia="Times New Roman" w:hAnsi="Times New Roman" w:cs="Times New Roman"/>
          <w:bCs/>
          <w:i/>
          <w:color w:val="000000"/>
          <w:sz w:val="28"/>
          <w:szCs w:val="28"/>
          <w:lang w:eastAsia="ru-RU"/>
        </w:rPr>
        <w:t>Как рассчитать смету детского загородного оздоровительно-образовательного лагеря</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Смета – документированный финансовый план поступления и расходования денежных средств на финансирование детского оздоровительно-образовательного лагеря (ДООЛ). Это обязательный элемент целевой программы ДООЛ, рассчитанной на определённый период времени (смена, оздоровительный сезон, квартал, год и т. п.), как из-за своеобразного юридического статуса и налогового режима лагеря, так и требования п. 1 ст. 3 Федерального закона РФ № 7-ФЗ от 12 января 1996 г. «О некоммерческих организациях».</w:t>
      </w:r>
    </w:p>
    <w:p w:rsidR="003D2D50" w:rsidRPr="0050606D" w:rsidRDefault="003D2D50" w:rsidP="003D2D50">
      <w:pPr>
        <w:spacing w:after="0" w:line="360" w:lineRule="auto"/>
        <w:ind w:firstLine="851"/>
        <w:jc w:val="both"/>
        <w:rPr>
          <w:rFonts w:ascii="Times New Roman" w:eastAsia="Times New Roman" w:hAnsi="Times New Roman" w:cs="Times New Roman"/>
          <w:color w:val="000000"/>
          <w:sz w:val="28"/>
          <w:szCs w:val="28"/>
          <w:lang w:eastAsia="ru-RU"/>
        </w:rPr>
      </w:pPr>
      <w:r w:rsidRPr="0050606D">
        <w:rPr>
          <w:rFonts w:ascii="Times New Roman" w:eastAsia="Times New Roman" w:hAnsi="Times New Roman" w:cs="Times New Roman"/>
          <w:color w:val="000000"/>
          <w:sz w:val="28"/>
          <w:szCs w:val="28"/>
          <w:lang w:eastAsia="ru-RU"/>
        </w:rPr>
        <w:t>Требования к составлению сметы доходов и расходов законодательно не определены. Поэтому ДООЛ вправе самостоятельно определять статьи доходов и расходов сметы, планировать их размер в соответствии с имеющимися источниками средств и направлениями своей деятельности. Утверждает смету ДООЛ и вносит в неё изменения высший орган управления организации (п. 3 ст. 29 Федерального закона № 7-ФЗ).</w:t>
      </w:r>
    </w:p>
    <w:p w:rsidR="003D2D50" w:rsidRPr="0050606D" w:rsidRDefault="003D2D50" w:rsidP="003D2D50">
      <w:pPr>
        <w:spacing w:after="0" w:line="360" w:lineRule="auto"/>
        <w:jc w:val="both"/>
        <w:rPr>
          <w:rFonts w:ascii="Times New Roman" w:eastAsia="Times New Roman" w:hAnsi="Times New Roman" w:cs="Times New Roman"/>
          <w:sz w:val="28"/>
          <w:szCs w:val="28"/>
          <w:lang w:eastAsia="ru-RU"/>
        </w:rPr>
      </w:pPr>
    </w:p>
    <w:p w:rsidR="003D2D50" w:rsidRPr="0050606D" w:rsidRDefault="003D2D50" w:rsidP="003D2D50">
      <w:pPr>
        <w:spacing w:after="160" w:line="259" w:lineRule="auto"/>
        <w:rPr>
          <w:rFonts w:ascii="Times New Roman" w:eastAsia="Times New Roman" w:hAnsi="Times New Roman" w:cs="Times New Roman"/>
          <w:sz w:val="28"/>
          <w:szCs w:val="28"/>
          <w:lang w:eastAsia="ru-RU"/>
        </w:rPr>
      </w:pPr>
      <w:r w:rsidRPr="0050606D">
        <w:rPr>
          <w:rFonts w:ascii="Calibri" w:eastAsia="Calibri" w:hAnsi="Calibri" w:cs="Times New Roman"/>
          <w:sz w:val="28"/>
          <w:szCs w:val="28"/>
        </w:rPr>
        <w:br w:type="page"/>
      </w:r>
    </w:p>
    <w:p w:rsidR="003D2D50" w:rsidRPr="0050606D" w:rsidRDefault="003D2D50" w:rsidP="003D2D50">
      <w:pPr>
        <w:spacing w:after="0" w:line="360" w:lineRule="auto"/>
        <w:jc w:val="center"/>
        <w:rPr>
          <w:rFonts w:ascii="Times New Roman" w:eastAsia="Times New Roman" w:hAnsi="Times New Roman" w:cs="Times New Roman"/>
          <w:b/>
          <w:sz w:val="28"/>
          <w:szCs w:val="28"/>
          <w:lang w:eastAsia="ru-RU"/>
        </w:rPr>
      </w:pPr>
      <w:r w:rsidRPr="0050606D">
        <w:rPr>
          <w:rFonts w:ascii="Times New Roman" w:eastAsia="Times New Roman" w:hAnsi="Times New Roman" w:cs="Times New Roman"/>
          <w:b/>
          <w:sz w:val="28"/>
          <w:szCs w:val="28"/>
          <w:lang w:eastAsia="ru-RU"/>
        </w:rPr>
        <w:t>Вопросы для самостоятельной работы:</w:t>
      </w:r>
    </w:p>
    <w:p w:rsidR="003D2D50" w:rsidRPr="0050606D" w:rsidRDefault="003D2D50" w:rsidP="003D2D50">
      <w:pPr>
        <w:numPr>
          <w:ilvl w:val="0"/>
          <w:numId w:val="7"/>
        </w:numPr>
        <w:spacing w:after="0" w:line="360" w:lineRule="auto"/>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Сфера детского отдыха как социально-правовое явление.</w:t>
      </w:r>
    </w:p>
    <w:p w:rsidR="003D2D50" w:rsidRPr="0050606D" w:rsidRDefault="003D2D50" w:rsidP="003D2D50">
      <w:pPr>
        <w:numPr>
          <w:ilvl w:val="0"/>
          <w:numId w:val="7"/>
        </w:numPr>
        <w:spacing w:after="0" w:line="360" w:lineRule="auto"/>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Правовое пространство детского оздоровительного лагеря.</w:t>
      </w:r>
    </w:p>
    <w:p w:rsidR="003D2D50" w:rsidRPr="0050606D" w:rsidRDefault="003D2D50" w:rsidP="003D2D50">
      <w:pPr>
        <w:numPr>
          <w:ilvl w:val="0"/>
          <w:numId w:val="7"/>
        </w:numPr>
        <w:spacing w:after="0" w:line="360" w:lineRule="auto"/>
        <w:jc w:val="both"/>
        <w:rPr>
          <w:rFonts w:ascii="Times New Roman" w:eastAsia="Times New Roman" w:hAnsi="Times New Roman" w:cs="Times New Roman"/>
          <w:sz w:val="28"/>
          <w:szCs w:val="28"/>
          <w:lang w:eastAsia="ru-RU"/>
        </w:rPr>
      </w:pPr>
      <w:r w:rsidRPr="0050606D">
        <w:rPr>
          <w:rFonts w:ascii="Times New Roman" w:eastAsia="Times New Roman" w:hAnsi="Times New Roman" w:cs="Times New Roman"/>
          <w:sz w:val="28"/>
          <w:szCs w:val="28"/>
          <w:lang w:eastAsia="ru-RU"/>
        </w:rPr>
        <w:t>Субъекты правоотношений в сфере детского отдыха и оздоровления, их права и обязанности.</w:t>
      </w:r>
    </w:p>
    <w:p w:rsidR="003D2D50" w:rsidRPr="0050606D" w:rsidRDefault="003D2D50" w:rsidP="003D2D50">
      <w:pPr>
        <w:spacing w:after="0" w:line="360" w:lineRule="auto"/>
        <w:jc w:val="both"/>
        <w:rPr>
          <w:rFonts w:ascii="Times New Roman" w:eastAsia="Times New Roman" w:hAnsi="Times New Roman" w:cs="Times New Roman"/>
          <w:sz w:val="28"/>
          <w:szCs w:val="28"/>
          <w:lang w:eastAsia="ru-RU"/>
        </w:rPr>
      </w:pPr>
    </w:p>
    <w:p w:rsidR="00C50533" w:rsidRDefault="00C50533"/>
    <w:sectPr w:rsidR="00C505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E72AE"/>
    <w:multiLevelType w:val="hybridMultilevel"/>
    <w:tmpl w:val="73342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F775FC"/>
    <w:multiLevelType w:val="multilevel"/>
    <w:tmpl w:val="4996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F76500"/>
    <w:multiLevelType w:val="hybridMultilevel"/>
    <w:tmpl w:val="E3E0BC62"/>
    <w:lvl w:ilvl="0" w:tplc="BD88A18E">
      <w:start w:val="1"/>
      <w:numFmt w:val="decimal"/>
      <w:lvlText w:val="%1."/>
      <w:lvlJc w:val="left"/>
      <w:pPr>
        <w:ind w:left="196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6E4F190B"/>
    <w:multiLevelType w:val="hybridMultilevel"/>
    <w:tmpl w:val="B70CD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291636"/>
    <w:multiLevelType w:val="multilevel"/>
    <w:tmpl w:val="8ADED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5632B2"/>
    <w:multiLevelType w:val="multilevel"/>
    <w:tmpl w:val="3914F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4E2AB0"/>
    <w:multiLevelType w:val="multilevel"/>
    <w:tmpl w:val="B7BAE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D50"/>
    <w:rsid w:val="003D2D50"/>
    <w:rsid w:val="00C50533"/>
    <w:rsid w:val="00CE2B44"/>
    <w:rsid w:val="00E24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D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D2D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D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D2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12522</Words>
  <Characters>71382</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218</dc:creator>
  <cp:lastModifiedBy>janef</cp:lastModifiedBy>
  <cp:revision>2</cp:revision>
  <dcterms:created xsi:type="dcterms:W3CDTF">2018-11-16T15:21:00Z</dcterms:created>
  <dcterms:modified xsi:type="dcterms:W3CDTF">2018-11-16T15:21:00Z</dcterms:modified>
</cp:coreProperties>
</file>