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0C" w:rsidRPr="00892A0C" w:rsidRDefault="00892A0C" w:rsidP="00892A0C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2A0C">
        <w:rPr>
          <w:rFonts w:ascii="Times New Roman" w:hAnsi="Times New Roman" w:cs="Times New Roman"/>
          <w:b/>
          <w:sz w:val="28"/>
          <w:szCs w:val="28"/>
        </w:rPr>
        <w:t>ПРАКТИЧЕСКОЕ ЗАДАНИЕ ПО ТЕМЕ «ОБЩЕСТВЕННО-ПРПОФЕССИОНАЛЬНЫЙ ПОДХОД К ЭКСПЕРТИЗЕ ПРОГРАММ ОТДЫХА ДЕТЕЙ И ИХ ОЗДОРОВЛЕНИЯ»</w:t>
      </w:r>
    </w:p>
    <w:p w:rsidR="00593F28" w:rsidRDefault="00593F28" w:rsidP="00892A0C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982" w:rsidRPr="00892A0C" w:rsidRDefault="00593F28" w:rsidP="00892A0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F28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5B6" w:rsidRPr="00892A0C">
        <w:rPr>
          <w:rFonts w:ascii="Times New Roman" w:hAnsi="Times New Roman" w:cs="Times New Roman"/>
          <w:sz w:val="28"/>
          <w:szCs w:val="28"/>
        </w:rPr>
        <w:t>Познакомьтесь с материалами видеолекции и материал</w:t>
      </w:r>
      <w:r w:rsidR="00BF13B3" w:rsidRPr="00892A0C">
        <w:rPr>
          <w:rFonts w:ascii="Times New Roman" w:hAnsi="Times New Roman" w:cs="Times New Roman"/>
          <w:sz w:val="28"/>
          <w:szCs w:val="28"/>
        </w:rPr>
        <w:t>а</w:t>
      </w:r>
      <w:r w:rsidR="000E75B6" w:rsidRPr="00892A0C">
        <w:rPr>
          <w:rFonts w:ascii="Times New Roman" w:hAnsi="Times New Roman" w:cs="Times New Roman"/>
          <w:sz w:val="28"/>
          <w:szCs w:val="28"/>
        </w:rPr>
        <w:t xml:space="preserve">ми презентации, отражающей сущность и современное понимание </w:t>
      </w:r>
      <w:r w:rsidR="00BF13B3" w:rsidRPr="00892A0C">
        <w:rPr>
          <w:rFonts w:ascii="Times New Roman" w:hAnsi="Times New Roman" w:cs="Times New Roman"/>
          <w:sz w:val="28"/>
          <w:szCs w:val="28"/>
        </w:rPr>
        <w:t xml:space="preserve">общественно-профессионального подхода к </w:t>
      </w:r>
      <w:r w:rsidR="000E75B6" w:rsidRPr="00892A0C">
        <w:rPr>
          <w:rFonts w:ascii="Times New Roman" w:hAnsi="Times New Roman" w:cs="Times New Roman"/>
          <w:sz w:val="28"/>
          <w:szCs w:val="28"/>
        </w:rPr>
        <w:t xml:space="preserve">экспертной деятельности в сфере отдыха детей и их оздоровления. </w:t>
      </w:r>
    </w:p>
    <w:p w:rsidR="00F3352C" w:rsidRPr="00892A0C" w:rsidRDefault="00F3352C" w:rsidP="00892A0C">
      <w:pPr>
        <w:pStyle w:val="a5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892A0C">
        <w:rPr>
          <w:sz w:val="28"/>
          <w:szCs w:val="28"/>
        </w:rPr>
        <w:t>Предлагаем вам, выступить в качестве эксперта и заполнить бланк экспертного заключения на одну из программ деятельности детского лагеря. Вы можете выбрать для экспертизы:</w:t>
      </w:r>
    </w:p>
    <w:p w:rsidR="00F3352C" w:rsidRPr="00892A0C" w:rsidRDefault="00F3352C" w:rsidP="00892A0C">
      <w:pPr>
        <w:pStyle w:val="a5"/>
        <w:numPr>
          <w:ilvl w:val="0"/>
          <w:numId w:val="2"/>
        </w:numPr>
        <w:spacing w:before="0" w:beforeAutospacing="0" w:after="0" w:afterAutospacing="0" w:line="288" w:lineRule="auto"/>
        <w:ind w:left="0" w:firstLine="709"/>
        <w:jc w:val="both"/>
        <w:rPr>
          <w:rFonts w:eastAsiaTheme="minorEastAsia"/>
          <w:kern w:val="24"/>
          <w:sz w:val="28"/>
          <w:szCs w:val="28"/>
        </w:rPr>
      </w:pPr>
      <w:r w:rsidRPr="00892A0C">
        <w:rPr>
          <w:sz w:val="28"/>
          <w:szCs w:val="28"/>
        </w:rPr>
        <w:t>либо программу из Всероссийского навигатора по летнему отдыху (</w:t>
      </w:r>
      <w:hyperlink r:id="rId5" w:history="1">
        <w:r w:rsidRPr="00892A0C">
          <w:rPr>
            <w:rStyle w:val="a4"/>
            <w:rFonts w:eastAsiaTheme="minorEastAsia"/>
            <w:color w:val="auto"/>
            <w:kern w:val="24"/>
            <w:sz w:val="28"/>
            <w:szCs w:val="28"/>
          </w:rPr>
          <w:t>https://ria.ru/sn_edu/20160524/1438339423.html</w:t>
        </w:r>
      </w:hyperlink>
      <w:r w:rsidRPr="00892A0C">
        <w:rPr>
          <w:rFonts w:eastAsiaTheme="minorEastAsia"/>
          <w:kern w:val="24"/>
          <w:sz w:val="28"/>
          <w:szCs w:val="28"/>
        </w:rPr>
        <w:t>);</w:t>
      </w:r>
    </w:p>
    <w:p w:rsidR="00892A0C" w:rsidRPr="00593F28" w:rsidRDefault="00F3352C" w:rsidP="00892A0C">
      <w:pPr>
        <w:pStyle w:val="a5"/>
        <w:numPr>
          <w:ilvl w:val="0"/>
          <w:numId w:val="2"/>
        </w:numPr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892A0C">
        <w:rPr>
          <w:rFonts w:eastAsiaTheme="minorEastAsia"/>
          <w:kern w:val="24"/>
          <w:sz w:val="28"/>
          <w:szCs w:val="28"/>
        </w:rPr>
        <w:t xml:space="preserve">либо программу детского отдыха, реализуемую лагерями Новосибирской области (они представлены </w:t>
      </w:r>
      <w:r w:rsidR="00892A0C" w:rsidRPr="00892A0C">
        <w:rPr>
          <w:rFonts w:eastAsiaTheme="minorEastAsia"/>
          <w:kern w:val="24"/>
          <w:sz w:val="28"/>
          <w:szCs w:val="28"/>
        </w:rPr>
        <w:t xml:space="preserve">на сайте МКУ ГКЦ «СОЛО» в библиотеке в разделе программно-методические материалы участников смотра-конкурса «Новосибирские каникулы»: </w:t>
      </w:r>
      <w:hyperlink r:id="rId6" w:history="1">
        <w:r w:rsidR="00892A0C" w:rsidRPr="00892A0C">
          <w:rPr>
            <w:rStyle w:val="a4"/>
            <w:rFonts w:eastAsiaTheme="minorEastAsia"/>
            <w:kern w:val="24"/>
            <w:sz w:val="28"/>
            <w:szCs w:val="28"/>
          </w:rPr>
          <w:t>http://centrsolo.ru/press-center/biblioteka/programno-metodich-materialy/?clear_cache=Y</w:t>
        </w:r>
      </w:hyperlink>
      <w:r w:rsidR="00892A0C" w:rsidRPr="00892A0C">
        <w:rPr>
          <w:rFonts w:eastAsiaTheme="minorEastAsia"/>
          <w:kern w:val="24"/>
          <w:sz w:val="28"/>
          <w:szCs w:val="28"/>
        </w:rPr>
        <w:t>)</w:t>
      </w:r>
    </w:p>
    <w:p w:rsidR="00593F28" w:rsidRPr="00892A0C" w:rsidRDefault="00593F28" w:rsidP="00593F28">
      <w:pPr>
        <w:pStyle w:val="a5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Заполните бланк экспертного заключения на одну из программ (по выбору слушателя) – бланк представлен в конце текста задания.</w:t>
      </w:r>
    </w:p>
    <w:p w:rsidR="00F3352C" w:rsidRPr="00593F28" w:rsidRDefault="00F3352C" w:rsidP="00892A0C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F28">
        <w:rPr>
          <w:rFonts w:ascii="Times New Roman" w:hAnsi="Times New Roman" w:cs="Times New Roman"/>
          <w:b/>
          <w:i/>
          <w:sz w:val="28"/>
          <w:szCs w:val="28"/>
        </w:rPr>
        <w:t>Логика экспертизы  может быть следующая:</w:t>
      </w:r>
    </w:p>
    <w:p w:rsidR="00F3352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3352C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Шаг. 1. 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структуры</w:t>
      </w:r>
      <w:r w:rsidR="00F3352C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ли составляющие программы в наличии</w:t>
      </w:r>
      <w:r w:rsidR="00F3352C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3352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1.Паспорт программы: название, разработчик, партнеры, участники </w:t>
      </w:r>
    </w:p>
    <w:p w:rsidR="00F3352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2.Пояснительная записка, включающая: </w:t>
      </w:r>
      <w:r w:rsidR="00974BA0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боснование актуальности, </w:t>
      </w:r>
      <w:r w:rsidR="00974BA0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енности, цель, ожидаемые результаты и способы их оценки, принципы организации деятельности, задачи. </w:t>
      </w:r>
    </w:p>
    <w:p w:rsidR="00F3352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3.Содержание деятельности. </w:t>
      </w:r>
    </w:p>
    <w:p w:rsidR="00F3352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Ресурсное обеспечение (кадровое, материально – техническое, научно-методическое, финансовое) и управление. </w:t>
      </w:r>
    </w:p>
    <w:p w:rsidR="00F3352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3352C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Используемая литература и источники</w:t>
      </w:r>
      <w:r w:rsidR="00974BA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используемые для написания программы.</w:t>
      </w:r>
    </w:p>
    <w:p w:rsidR="00F3352C" w:rsidRPr="00892A0C" w:rsidRDefault="00F3352C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Шаг 2. 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записка: актуальность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возникла необходимость в ТАКОЙ программе для ТАКИХ детей в данном ОУ, деревне, поселке, городе? В чем уникальное своеобразие («изюминка») данной программы и её конкурентные преимущества относительно похожих? Актуальность для области, района, учреждения. Актуальность для детей. 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Есть ли результаты диагностики детей (прошлого года, этого), потребностей родителей? </w:t>
      </w:r>
    </w:p>
    <w:p w:rsidR="000E75B6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Описание прелестей летнего отдыха и особенностей лагеря как формы обоснованием не является</w:t>
      </w:r>
      <w:r w:rsidR="00974BA0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75B6" w:rsidRPr="00892A0C" w:rsidRDefault="00F3352C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3. 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записка: отчетливость замысла</w:t>
      </w:r>
      <w:r w:rsidR="00974BA0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асколько доступно и понятно представлен замысел? 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программы ему соответст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вует? Насколько понятно, за какие изменения в детях авторы программы берут на себя ответственность? Какими средствами предполагают эти изменения получить? Понятно ли родителю из пояснительной записки, на что в развитии ребенка делается акцент? Ценности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Ожидаемые результаты, отраженные в критериях и показателях, методики диагностики. Принципы организации жизни лагеря</w:t>
      </w:r>
      <w:r w:rsidR="0097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  <w:r w:rsidR="0097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75B6" w:rsidRPr="00892A0C" w:rsidRDefault="00F3352C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4. 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полнота структуры и реалистичность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достижения</w:t>
      </w:r>
      <w:r w:rsidR="0097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r w:rsidR="0097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Механизмы реализации. Приемы и формы работы, обеспечивающие достижение поставленной цели и задач. 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 ли обозначен ожидаемый результат в цели? Можно ли эти изменения получить по окончании смены? </w:t>
      </w:r>
    </w:p>
    <w:p w:rsidR="000E75B6" w:rsidRPr="00892A0C" w:rsidRDefault="00F3352C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5.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программы и способы их проверки</w:t>
      </w:r>
      <w:r w:rsidR="00892A0C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ли проконтролировать степень реализации цели? Понятны ли методики диагностики? Формы оценки? Ожидаемые результаты – это желаемые изменения в детях, отражены в цели </w:t>
      </w:r>
      <w:proofErr w:type="gramStart"/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Проверяются</w:t>
      </w:r>
      <w:proofErr w:type="gramEnd"/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через: Критерии и показатели Методики диагностики. </w:t>
      </w:r>
    </w:p>
    <w:p w:rsidR="000E75B6" w:rsidRPr="00892A0C" w:rsidRDefault="00892A0C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hAnsi="Times New Roman" w:cs="Times New Roman"/>
          <w:sz w:val="28"/>
          <w:szCs w:val="28"/>
        </w:rPr>
        <w:t>Шаг 6.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Адекватность содержания заявленной цели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ли содержания (информация, технологии, формы деятельности): Заявленной цели? Возрастным, индивидуальным особенностям учащихся? Особенностям состояния здоровья? Как меняется содержание на этапах (</w:t>
      </w:r>
      <w:proofErr w:type="spellStart"/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оргпериод</w:t>
      </w:r>
      <w:proofErr w:type="spellEnd"/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основной, завершающий)? Понятно ли - почему именно такие мероприятия, дела, игры проводятся? КАКИЕ МЕРОПРИЯТИЯ обязательны для всех – какие – по выбору детей? </w:t>
      </w:r>
    </w:p>
    <w:p w:rsidR="000E75B6" w:rsidRPr="00892A0C" w:rsidRDefault="00892A0C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7. 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Указаны ли основные требования к воспитателю, вожатому лагеря? Как организован подбор кадров (формы, приемы, сроки)? Как организовано обучение? Кто и как проверяет, что воспитатель, вожатый готов к работе с детским коллективом? Как в структуре смены, дня выстроена работа со взрослыми? </w:t>
      </w:r>
    </w:p>
    <w:p w:rsidR="000E75B6" w:rsidRPr="00892A0C" w:rsidRDefault="00892A0C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hAnsi="Times New Roman" w:cs="Times New Roman"/>
          <w:sz w:val="28"/>
          <w:szCs w:val="28"/>
        </w:rPr>
        <w:t xml:space="preserve">Шаг 8. 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Указаны ли формы информирования детей и родителей о возможностях программы лагеря (буклет, плакат, публикации в СМИ, стенд в ОУ и т.п.) Указано ли, как 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функционируют постоянные и сменные стенды лагеря? Где в лагере можно обнаружить план дня (афишу дня)? Промежуточные результаты (мнения, отзывы учащихся, педагогов о происходящем в лагере)? Где можно обнаружить продукты детского творчества? Где можно обнаружить обновляемую информацию, адресованную педагогам? </w:t>
      </w:r>
    </w:p>
    <w:p w:rsidR="00892A0C" w:rsidRPr="00892A0C" w:rsidRDefault="00892A0C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9. 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программы как основы для управления воспитательным процессом в детском оздоровительном лагере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Управление: - Четкость цели - Проработанность способов оценки достижения цели (критерии, показатели, методики диагностики, формы контроля) - Содержание этапов смены понятно - Содержание соответствует цели и особенностям 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E75B6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Подобраны технологии, формы, приемы - Ресурсное обеспечение –конкретно. </w:t>
      </w:r>
    </w:p>
    <w:p w:rsidR="00974BA0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Оцените качество программы: </w:t>
      </w:r>
      <w:r w:rsidR="00892A0C"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переведите ваше мнение и экспертную оценку в баллы  и выставите  объективную отметку программе, а затем допишите и укажите свое субъективное мнение как эксперта, указав сильные стороны, сомнения и ваши предложения по дальнейшему развитию программы. </w:t>
      </w: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92A0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очень коротко, то... </w:t>
      </w:r>
    </w:p>
    <w:p w:rsidR="00892A0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Отдых. Значит, отстранение от всех забот? Состояние покоя? Но лагерь не дом отдыха, а дом радости. Отдых может быть и очень активным в любимых занятиях на рыбалке, в походе, спорте, игре... </w:t>
      </w:r>
    </w:p>
    <w:p w:rsidR="00892A0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Самостоятельность. Не надо думать и делать за ребят, не надо водить их строем всегда и везде. Пусть думают и придумывают сами. Пусть сами организовывают свою жизнь. Самостоятельность это доверие. Но самостоятельности не повредит подсказка, неожиданная идея. Детали придумывают сами. </w:t>
      </w:r>
    </w:p>
    <w:p w:rsidR="00892A0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Коллективизм. Любое дело для всех и для каждого. Тогда общие интересы, друг без друга скучно. Роскошь одиночества. Кому-то хочется побыть одному, почитать, побродить по лагерю, поглазеть на муравьиную кучу. И это нужно. </w:t>
      </w:r>
    </w:p>
    <w:p w:rsidR="00892A0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Событие. Летний лагерь это пруд с проточной свежей водой. Пусть жизнь ребят в лагере наполнится событиями! Событие то, что сбылось и запомнилось. </w:t>
      </w:r>
    </w:p>
    <w:p w:rsidR="00892A0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Товарищество. Ищи в новом старое, в старом новое. В старом старое, в новом новое. Польза. Выбирай дела на пользу всем и каждому. Сделай так, чтобы каждый был нужен всем. </w:t>
      </w:r>
    </w:p>
    <w:p w:rsidR="00892A0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Тайна. Без тайны скучно. Нужны секреты и сюрпризы, большие и малые тайны. Какие? Придумывай! Ребята подскажут! Как обеспечить достижение главного? </w:t>
      </w:r>
    </w:p>
    <w:p w:rsidR="00892A0C" w:rsidRPr="00892A0C" w:rsidRDefault="000E75B6" w:rsidP="00892A0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Природа, движение, творчество три «кита» лета. Необходимо напрочь отказаться от всего сидячего и перейти на бродячее, </w:t>
      </w:r>
      <w:proofErr w:type="spellStart"/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бегательное</w:t>
      </w:r>
      <w:proofErr w:type="spellEnd"/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прыгательное, плавательное. В хорошую погоду и дождь. Любая остановка, топтание на месте верная примета поражения. Детям интересно там, где жизнь кипит и деятельно. </w:t>
      </w:r>
    </w:p>
    <w:p w:rsidR="000E75B6" w:rsidRPr="00892A0C" w:rsidRDefault="00892A0C" w:rsidP="00892A0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Заполните бланк экспертного заключения на ту программу лагеря с которой вы познакомились. Бланк может выглядеть следующим образом: </w:t>
      </w:r>
    </w:p>
    <w:p w:rsidR="00892A0C" w:rsidRPr="00892A0C" w:rsidRDefault="00892A0C" w:rsidP="00892A0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A0C" w:rsidRPr="00892A0C" w:rsidRDefault="00892A0C" w:rsidP="00593F28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</w:t>
      </w:r>
    </w:p>
    <w:p w:rsidR="00892A0C" w:rsidRPr="00892A0C" w:rsidRDefault="00892A0C" w:rsidP="00593F28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ПРОГРАММУ  (ПРОЕКТ) 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_________________________________________________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___________________________________________________________________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представлял программу (проект)___________________________________________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Экспертное заключение сделано на основании 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2"/>
        <w:gridCol w:w="992"/>
        <w:gridCol w:w="142"/>
        <w:gridCol w:w="1134"/>
        <w:gridCol w:w="1134"/>
        <w:gridCol w:w="1134"/>
        <w:gridCol w:w="1275"/>
      </w:tblGrid>
      <w:tr w:rsidR="00892A0C" w:rsidRPr="00892A0C" w:rsidTr="00593F28">
        <w:tc>
          <w:tcPr>
            <w:tcW w:w="3227" w:type="dxa"/>
            <w:vMerge w:val="restart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5953" w:type="dxa"/>
            <w:gridSpan w:val="7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Оценки</w:t>
            </w:r>
          </w:p>
        </w:tc>
      </w:tr>
      <w:tr w:rsidR="00593F28" w:rsidRPr="00892A0C" w:rsidTr="00593F28">
        <w:tc>
          <w:tcPr>
            <w:tcW w:w="3227" w:type="dxa"/>
            <w:vMerge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593F28" w:rsidRDefault="00593F28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92A0C"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2A0C" w:rsidRPr="00892A0C" w:rsidRDefault="00593F28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баллов)</w:t>
            </w:r>
          </w:p>
        </w:tc>
        <w:tc>
          <w:tcPr>
            <w:tcW w:w="1134" w:type="dxa"/>
          </w:tcPr>
          <w:p w:rsidR="00593F28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да</w:t>
            </w:r>
            <w:r w:rsidR="0059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2A0C" w:rsidRPr="00892A0C" w:rsidRDefault="00593F28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балла)</w:t>
            </w:r>
          </w:p>
        </w:tc>
        <w:tc>
          <w:tcPr>
            <w:tcW w:w="1134" w:type="dxa"/>
          </w:tcPr>
          <w:p w:rsid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да ни нет</w:t>
            </w:r>
          </w:p>
          <w:p w:rsidR="00593F28" w:rsidRPr="00892A0C" w:rsidRDefault="00593F28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балла)</w:t>
            </w:r>
          </w:p>
        </w:tc>
        <w:tc>
          <w:tcPr>
            <w:tcW w:w="1134" w:type="dxa"/>
          </w:tcPr>
          <w:p w:rsid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нет</w:t>
            </w:r>
          </w:p>
          <w:p w:rsidR="00593F28" w:rsidRPr="00892A0C" w:rsidRDefault="00593F28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балла)</w:t>
            </w:r>
          </w:p>
        </w:tc>
        <w:tc>
          <w:tcPr>
            <w:tcW w:w="1275" w:type="dxa"/>
          </w:tcPr>
          <w:p w:rsidR="00892A0C" w:rsidRDefault="00593F28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92A0C"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  <w:p w:rsidR="00593F28" w:rsidRPr="00892A0C" w:rsidRDefault="00593F28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балл)</w:t>
            </w:r>
          </w:p>
        </w:tc>
      </w:tr>
      <w:tr w:rsidR="00892A0C" w:rsidRPr="00892A0C" w:rsidTr="00593F28">
        <w:tc>
          <w:tcPr>
            <w:tcW w:w="9180" w:type="dxa"/>
            <w:gridSpan w:val="8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Актуальность программы (проекта)</w:t>
            </w: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возможностей и потребностей </w:t>
            </w:r>
            <w:r w:rsidR="0059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 родителей, социального заказа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программы лета и воспитательной деятельности школы</w:t>
            </w:r>
            <w:r w:rsidR="0059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лагеря предшествующих периодов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Конкретность заявленных цели и задач 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</w:t>
            </w:r>
            <w:r w:rsidR="0059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жность их достижения при помощи имеющихся ресурсов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обоснование представленной программы (проекта)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9180" w:type="dxa"/>
            <w:gridSpan w:val="8"/>
          </w:tcPr>
          <w:p w:rsidR="00892A0C" w:rsidRPr="00892A0C" w:rsidRDefault="00892A0C" w:rsidP="00593F28">
            <w:pPr>
              <w:tabs>
                <w:tab w:val="left" w:pos="75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Механизм реализации программы (проекта)</w:t>
            </w: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реализации 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форм и приемов работы поставленной цели</w:t>
            </w:r>
            <w:r w:rsidR="0059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задачам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детей к реализации программы 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Внешнее взаимодействие – партнерские связи в реализации данной </w:t>
            </w: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9180" w:type="dxa"/>
            <w:gridSpan w:val="8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Ресурсное обеспечение программы (проекта)</w:t>
            </w: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необходимые  организационные ресурсы для реализации программы (проекта)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необходимые кадровые ресурсы для реализации программы (проекта)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необходимые  материально-технические и финансовые ресурсы для реализации программы (проекта)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9180" w:type="dxa"/>
            <w:gridSpan w:val="8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результативности программы (проекта)</w:t>
            </w: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 представлены ожидаемые  результаты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результаты разного уровня:</w:t>
            </w:r>
          </w:p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</w:t>
            </w:r>
          </w:p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</w:t>
            </w:r>
          </w:p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способы определения достижения результатов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0C" w:rsidRPr="00892A0C" w:rsidTr="00593F28">
        <w:tc>
          <w:tcPr>
            <w:tcW w:w="3369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Четко определено как могут полученные результаты быть использованы в дальнейшей организации деятельности учреждения </w:t>
            </w:r>
          </w:p>
        </w:tc>
        <w:tc>
          <w:tcPr>
            <w:tcW w:w="992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92A0C" w:rsidRPr="00892A0C" w:rsidRDefault="00892A0C" w:rsidP="00593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3F28" w:rsidRDefault="00593F28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Главные достоинства программы (проекта</w:t>
      </w: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)___________________________________</w:t>
      </w:r>
      <w:r w:rsidR="00593F2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593F2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593F2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593F2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Слабые стороны программы (проекта</w:t>
      </w: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)_______________________________________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593F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593F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593F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Предложения по реализации программы (проекта</w:t>
      </w: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593F2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593F2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вывод эксперта: _______________________________________________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593F2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92A0C" w:rsidRPr="00892A0C" w:rsidRDefault="00892A0C" w:rsidP="00593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593F2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92A0C" w:rsidRPr="00593F28" w:rsidRDefault="00892A0C" w:rsidP="00593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Дата_________________________   Эксперт ___________________________</w:t>
      </w:r>
    </w:p>
    <w:sectPr w:rsidR="00892A0C" w:rsidRPr="00593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F1FB6"/>
    <w:multiLevelType w:val="hybridMultilevel"/>
    <w:tmpl w:val="E794BE9E"/>
    <w:lvl w:ilvl="0" w:tplc="1E808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C0C59"/>
    <w:multiLevelType w:val="hybridMultilevel"/>
    <w:tmpl w:val="C2B05C5C"/>
    <w:lvl w:ilvl="0" w:tplc="68B08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E0"/>
    <w:rsid w:val="000E75B6"/>
    <w:rsid w:val="00593F28"/>
    <w:rsid w:val="006665E0"/>
    <w:rsid w:val="00674CA0"/>
    <w:rsid w:val="00892A0C"/>
    <w:rsid w:val="00974BA0"/>
    <w:rsid w:val="00A63D59"/>
    <w:rsid w:val="00BF13B3"/>
    <w:rsid w:val="00F24982"/>
    <w:rsid w:val="00F3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5B8CD-5934-42C9-889B-C1F40560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5B6"/>
    <w:pPr>
      <w:ind w:left="720"/>
      <w:contextualSpacing/>
    </w:pPr>
  </w:style>
  <w:style w:type="paragraph" w:customStyle="1" w:styleId="uk-margin">
    <w:name w:val="uk-margin"/>
    <w:basedOn w:val="a"/>
    <w:rsid w:val="000E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0E75B6"/>
  </w:style>
  <w:style w:type="character" w:styleId="a4">
    <w:name w:val="Hyperlink"/>
    <w:basedOn w:val="a0"/>
    <w:uiPriority w:val="99"/>
    <w:unhideWhenUsed/>
    <w:rsid w:val="000E75B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3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ntrsolo.ru/press-center/biblioteka/programno-metodich-materialy/?clear_cache=Y" TargetMode="External"/><Relationship Id="rId5" Type="http://schemas.openxmlformats.org/officeDocument/2006/relationships/hyperlink" Target="https://ria.ru/sn_edu/20160524/14383394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odiak@mail.ru</cp:lastModifiedBy>
  <cp:revision>2</cp:revision>
  <dcterms:created xsi:type="dcterms:W3CDTF">2018-11-19T14:12:00Z</dcterms:created>
  <dcterms:modified xsi:type="dcterms:W3CDTF">2018-11-19T14:12:00Z</dcterms:modified>
</cp:coreProperties>
</file>